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56" w:rsidRDefault="00D9047A" w:rsidP="00507825">
      <w:pPr>
        <w:pStyle w:val="Heading1"/>
        <w:pBdr>
          <w:top w:val="single" w:sz="4" w:space="1" w:color="auto"/>
        </w:pBdr>
        <w:rPr>
          <w:sz w:val="24"/>
        </w:rPr>
      </w:pPr>
      <w:r>
        <w:rPr>
          <w:sz w:val="24"/>
        </w:rPr>
        <w:t xml:space="preserve">8. Three </w:t>
      </w:r>
      <w:r w:rsidR="00507825">
        <w:rPr>
          <w:sz w:val="24"/>
        </w:rPr>
        <w:t xml:space="preserve">and </w:t>
      </w:r>
      <w:r>
        <w:rPr>
          <w:sz w:val="24"/>
        </w:rPr>
        <w:t xml:space="preserve">Four </w:t>
      </w:r>
      <w:r w:rsidR="00507825">
        <w:rPr>
          <w:sz w:val="24"/>
        </w:rPr>
        <w:t>Level Models</w:t>
      </w:r>
      <w:r w:rsidR="00507825">
        <w:rPr>
          <w:sz w:val="24"/>
        </w:rPr>
        <w:tab/>
        <w:t>EPSY 8268</w:t>
      </w:r>
    </w:p>
    <w:p w:rsidR="00467956" w:rsidRDefault="00467956">
      <w:pPr>
        <w:tabs>
          <w:tab w:val="right" w:pos="9360"/>
        </w:tabs>
      </w:pPr>
    </w:p>
    <w:p w:rsidR="00285B3F" w:rsidRDefault="00285B3F">
      <w:pPr>
        <w:tabs>
          <w:tab w:val="right" w:pos="9360"/>
        </w:tabs>
      </w:pPr>
    </w:p>
    <w:p w:rsidR="00285B3F" w:rsidRPr="00285B3F" w:rsidRDefault="00285B3F">
      <w:pPr>
        <w:tabs>
          <w:tab w:val="right" w:pos="9360"/>
        </w:tabs>
        <w:rPr>
          <w:b/>
        </w:rPr>
      </w:pPr>
      <w:r>
        <w:rPr>
          <w:b/>
        </w:rPr>
        <w:t>Three-</w:t>
      </w:r>
      <w:r w:rsidRPr="00285B3F">
        <w:rPr>
          <w:b/>
        </w:rPr>
        <w:t>Level Models</w:t>
      </w:r>
    </w:p>
    <w:p w:rsidR="00A7552F" w:rsidRDefault="00A7552F">
      <w:pPr>
        <w:tabs>
          <w:tab w:val="right" w:pos="9360"/>
        </w:tabs>
      </w:pPr>
    </w:p>
    <w:p w:rsidR="00915543" w:rsidRDefault="00915543">
      <w:pPr>
        <w:tabs>
          <w:tab w:val="right" w:pos="9360"/>
        </w:tabs>
      </w:pPr>
      <w:r>
        <w:t>We can conceptualize three level models</w:t>
      </w:r>
      <w:r w:rsidR="00073AFE">
        <w:t xml:space="preserve">. Consider </w:t>
      </w:r>
      <w:r>
        <w:t xml:space="preserve">students </w:t>
      </w:r>
      <w:r w:rsidR="00D9047A">
        <w:t xml:space="preserve">within classrooms </w:t>
      </w:r>
      <w:r w:rsidR="00073AFE">
        <w:t>within schools:</w:t>
      </w:r>
      <w:r w:rsidR="00D9047A">
        <w:t xml:space="preserve"> </w:t>
      </w:r>
    </w:p>
    <w:p w:rsidR="00D815A5" w:rsidRDefault="00D815A5" w:rsidP="00D815A5">
      <w:r>
        <w:tab/>
      </w:r>
      <w:proofErr w:type="spellStart"/>
      <w:r>
        <w:rPr>
          <w:i/>
        </w:rPr>
        <w:t>i</w:t>
      </w:r>
      <w:proofErr w:type="spellEnd"/>
      <w:r>
        <w:t xml:space="preserve"> = 1, 2</w:t>
      </w:r>
      <w:proofErr w:type="gramStart"/>
      <w:r>
        <w:t>, …,</w:t>
      </w:r>
      <w:proofErr w:type="gramEnd"/>
      <w:r>
        <w:t xml:space="preserve"> </w:t>
      </w:r>
      <w:proofErr w:type="spellStart"/>
      <w:r>
        <w:rPr>
          <w:i/>
        </w:rPr>
        <w:t>n</w:t>
      </w:r>
      <w:r w:rsidRPr="003470D9">
        <w:rPr>
          <w:i/>
          <w:vertAlign w:val="subscript"/>
        </w:rPr>
        <w:t>jk</w:t>
      </w:r>
      <w:proofErr w:type="spellEnd"/>
      <w:r w:rsidRPr="003470D9">
        <w:t xml:space="preserve"> children within classroom </w:t>
      </w:r>
      <w:r>
        <w:rPr>
          <w:i/>
        </w:rPr>
        <w:t>j</w:t>
      </w:r>
      <w:r>
        <w:t xml:space="preserve"> in school </w:t>
      </w:r>
      <w:r>
        <w:rPr>
          <w:i/>
        </w:rPr>
        <w:t>k</w:t>
      </w:r>
      <w:r>
        <w:t>,</w:t>
      </w:r>
    </w:p>
    <w:p w:rsidR="00D815A5" w:rsidRDefault="00D815A5" w:rsidP="00D815A5">
      <w:r>
        <w:tab/>
      </w:r>
      <w:r>
        <w:rPr>
          <w:i/>
        </w:rPr>
        <w:t>j</w:t>
      </w:r>
      <w:r>
        <w:t xml:space="preserve"> = 1, 2</w:t>
      </w:r>
      <w:proofErr w:type="gramStart"/>
      <w:r>
        <w:t>, …,</w:t>
      </w:r>
      <w:proofErr w:type="gramEnd"/>
      <w:r>
        <w:t xml:space="preserve"> </w:t>
      </w:r>
      <w:proofErr w:type="spellStart"/>
      <w:r>
        <w:rPr>
          <w:i/>
        </w:rPr>
        <w:t>J</w:t>
      </w:r>
      <w:r w:rsidRPr="003470D9">
        <w:rPr>
          <w:i/>
          <w:vertAlign w:val="subscript"/>
        </w:rPr>
        <w:t>k</w:t>
      </w:r>
      <w:proofErr w:type="spellEnd"/>
      <w:r>
        <w:t xml:space="preserve"> classrooms within school </w:t>
      </w:r>
      <w:r>
        <w:rPr>
          <w:i/>
        </w:rPr>
        <w:t>k</w:t>
      </w:r>
      <w:r>
        <w:t>,</w:t>
      </w:r>
    </w:p>
    <w:p w:rsidR="00D815A5" w:rsidRDefault="00D815A5" w:rsidP="00D815A5">
      <w:r>
        <w:tab/>
      </w:r>
      <w:r>
        <w:rPr>
          <w:i/>
        </w:rPr>
        <w:t>k</w:t>
      </w:r>
      <w:r>
        <w:t xml:space="preserve"> = 1, 2</w:t>
      </w:r>
      <w:proofErr w:type="gramStart"/>
      <w:r>
        <w:t>, …,</w:t>
      </w:r>
      <w:proofErr w:type="gramEnd"/>
      <w:r>
        <w:t xml:space="preserve"> </w:t>
      </w:r>
      <w:r>
        <w:rPr>
          <w:i/>
        </w:rPr>
        <w:t>K</w:t>
      </w:r>
      <w:r>
        <w:t xml:space="preserve"> schools.</w:t>
      </w:r>
    </w:p>
    <w:p w:rsidR="00073AFE" w:rsidRDefault="00073AFE" w:rsidP="00D815A5"/>
    <w:p w:rsidR="00D815A5" w:rsidRDefault="00073AFE" w:rsidP="00D815A5">
      <w:r>
        <w:t>The unconditional model is:</w:t>
      </w:r>
    </w:p>
    <w:p w:rsidR="00073AFE" w:rsidRDefault="00073AFE" w:rsidP="00D815A5"/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410"/>
      </w:tblGrid>
      <w:tr w:rsidR="00C06A3C" w:rsidRPr="00C06A3C" w:rsidTr="00264A8D">
        <w:tc>
          <w:tcPr>
            <w:tcW w:w="5125" w:type="dxa"/>
          </w:tcPr>
          <w:p w:rsidR="00C06A3C" w:rsidRPr="00C06A3C" w:rsidRDefault="00C06A3C" w:rsidP="0060656C">
            <w:pPr>
              <w:tabs>
                <w:tab w:val="right" w:pos="9360"/>
              </w:tabs>
            </w:pPr>
            <w:r w:rsidRPr="00C06A3C">
              <w:t>Student-level model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C06A3C" w:rsidRPr="00C06A3C" w:rsidRDefault="00C06A3C" w:rsidP="00264A8D">
            <w:pPr>
              <w:tabs>
                <w:tab w:val="right" w:pos="9360"/>
              </w:tabs>
              <w:jc w:val="center"/>
            </w:pPr>
            <w:r>
              <w:t>Variance within level</w:t>
            </w:r>
          </w:p>
        </w:tc>
      </w:tr>
      <w:tr w:rsidR="00C06A3C" w:rsidRPr="00C06A3C" w:rsidTr="00264A8D">
        <w:tc>
          <w:tcPr>
            <w:tcW w:w="5125" w:type="dxa"/>
          </w:tcPr>
          <w:p w:rsidR="00C06A3C" w:rsidRPr="00C06A3C" w:rsidRDefault="00C06A3C" w:rsidP="0060656C">
            <w:pPr>
              <w:tabs>
                <w:tab w:val="right" w:pos="9360"/>
              </w:tabs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C06A3C" w:rsidRPr="00C06A3C" w:rsidRDefault="00C06A3C" w:rsidP="00264A8D">
            <w:pPr>
              <w:tabs>
                <w:tab w:val="right" w:pos="9360"/>
              </w:tabs>
              <w:jc w:val="center"/>
            </w:pPr>
          </w:p>
        </w:tc>
      </w:tr>
      <w:tr w:rsidR="00C06A3C" w:rsidRPr="00C06A3C" w:rsidTr="00264A8D">
        <w:tc>
          <w:tcPr>
            <w:tcW w:w="5125" w:type="dxa"/>
          </w:tcPr>
          <w:p w:rsidR="00C06A3C" w:rsidRPr="00C06A3C" w:rsidRDefault="00C06A3C" w:rsidP="00C06A3C">
            <w:pPr>
              <w:ind w:left="332"/>
            </w:pPr>
            <w:r w:rsidRPr="00C06A3C">
              <w:rPr>
                <w:i/>
              </w:rPr>
              <w:t>Y</w:t>
            </w:r>
            <w:proofErr w:type="spellStart"/>
            <w:r w:rsidRPr="00264A8D">
              <w:rPr>
                <w:i/>
                <w:position w:val="-2"/>
                <w:vertAlign w:val="subscript"/>
              </w:rPr>
              <w:t>ijk</w:t>
            </w:r>
            <w:proofErr w:type="spellEnd"/>
            <w:r w:rsidRPr="00C06A3C">
              <w:t xml:space="preserve"> = π</w:t>
            </w:r>
            <w:r w:rsidRPr="00264A8D">
              <w:rPr>
                <w:position w:val="-2"/>
                <w:vertAlign w:val="subscript"/>
              </w:rPr>
              <w:t>0</w:t>
            </w:r>
            <w:r w:rsidRPr="00264A8D">
              <w:rPr>
                <w:i/>
                <w:position w:val="-2"/>
                <w:vertAlign w:val="subscript"/>
              </w:rPr>
              <w:t>jk</w:t>
            </w:r>
            <w:r w:rsidRPr="00C06A3C">
              <w:t xml:space="preserve"> +  </w:t>
            </w:r>
            <w:r w:rsidRPr="00C06A3C">
              <w:rPr>
                <w:i/>
              </w:rPr>
              <w:t>e</w:t>
            </w:r>
            <w:proofErr w:type="spellStart"/>
            <w:r w:rsidRPr="00264A8D">
              <w:rPr>
                <w:i/>
                <w:position w:val="-2"/>
                <w:vertAlign w:val="subscript"/>
              </w:rPr>
              <w:t>ijk</w:t>
            </w:r>
            <w:proofErr w:type="spellEnd"/>
            <w:r w:rsidRPr="00C06A3C">
              <w:t xml:space="preserve">  where </w:t>
            </w:r>
            <w:r w:rsidRPr="00C06A3C">
              <w:rPr>
                <w:i/>
                <w:iCs/>
              </w:rPr>
              <w:t>e</w:t>
            </w:r>
            <w:proofErr w:type="spellStart"/>
            <w:r w:rsidRPr="00264A8D">
              <w:rPr>
                <w:i/>
                <w:position w:val="-2"/>
                <w:vertAlign w:val="subscript"/>
              </w:rPr>
              <w:t>ijk</w:t>
            </w:r>
            <w:proofErr w:type="spellEnd"/>
            <w:r w:rsidRPr="00C06A3C">
              <w:t xml:space="preserve"> ~ N(0, </w:t>
            </w:r>
            <w:r w:rsidRPr="00C06A3C">
              <w:rPr>
                <w:iCs/>
              </w:rPr>
              <w:sym w:font="Symbol" w:char="F073"/>
            </w:r>
            <w:r w:rsidRPr="00C06A3C">
              <w:rPr>
                <w:vertAlign w:val="superscript"/>
              </w:rPr>
              <w:t>2</w:t>
            </w:r>
            <w:r w:rsidRPr="00C06A3C">
              <w:t>)</w:t>
            </w:r>
          </w:p>
        </w:tc>
        <w:tc>
          <w:tcPr>
            <w:tcW w:w="4410" w:type="dxa"/>
          </w:tcPr>
          <w:p w:rsidR="00C06A3C" w:rsidRPr="00C06A3C" w:rsidRDefault="00C06A3C" w:rsidP="00264A8D">
            <w:pPr>
              <w:jc w:val="center"/>
            </w:pPr>
            <w:r w:rsidRPr="00C06A3C">
              <w:rPr>
                <w:iCs/>
              </w:rPr>
              <w:sym w:font="Symbol" w:char="F073"/>
            </w:r>
            <w:r w:rsidRPr="00C06A3C">
              <w:rPr>
                <w:vertAlign w:val="superscript"/>
              </w:rPr>
              <w:t>2</w:t>
            </w:r>
            <w:r w:rsidR="00264A8D">
              <w:t xml:space="preserve"> /</w:t>
            </w:r>
            <w:r>
              <w:t>(</w:t>
            </w:r>
            <w:r w:rsidRPr="00C06A3C">
              <w:rPr>
                <w:iCs/>
              </w:rPr>
              <w:sym w:font="Symbol" w:char="F073"/>
            </w:r>
            <w:r w:rsidRPr="00C06A3C">
              <w:rPr>
                <w:vertAlign w:val="superscript"/>
              </w:rPr>
              <w:t>2</w:t>
            </w:r>
            <w:r>
              <w:t xml:space="preserve"> + </w:t>
            </w:r>
            <w:r w:rsidRPr="00C06A3C">
              <w:sym w:font="Symbol" w:char="F074"/>
            </w:r>
            <w:r w:rsidRPr="00264A8D">
              <w:rPr>
                <w:position w:val="-2"/>
                <w:vertAlign w:val="subscript"/>
              </w:rPr>
              <w:t>π</w:t>
            </w:r>
            <w:r>
              <w:t xml:space="preserve"> + </w:t>
            </w:r>
            <w:r w:rsidRPr="00C06A3C">
              <w:sym w:font="Symbol" w:char="F074"/>
            </w:r>
            <w:r w:rsidRPr="00264A8D">
              <w:rPr>
                <w:position w:val="-2"/>
                <w:vertAlign w:val="subscript"/>
              </w:rPr>
              <w:t>β</w:t>
            </w:r>
            <w:r w:rsidRPr="00C06A3C">
              <w:t>)</w:t>
            </w:r>
          </w:p>
        </w:tc>
      </w:tr>
      <w:tr w:rsidR="00C06A3C" w:rsidRPr="00C06A3C" w:rsidTr="00264A8D">
        <w:tc>
          <w:tcPr>
            <w:tcW w:w="5125" w:type="dxa"/>
          </w:tcPr>
          <w:p w:rsidR="00C06A3C" w:rsidRPr="00C06A3C" w:rsidRDefault="00C06A3C" w:rsidP="0060656C"/>
        </w:tc>
        <w:tc>
          <w:tcPr>
            <w:tcW w:w="4410" w:type="dxa"/>
          </w:tcPr>
          <w:p w:rsidR="00C06A3C" w:rsidRPr="00C06A3C" w:rsidRDefault="00C06A3C" w:rsidP="00264A8D">
            <w:pPr>
              <w:jc w:val="center"/>
            </w:pPr>
          </w:p>
        </w:tc>
      </w:tr>
      <w:tr w:rsidR="00C06A3C" w:rsidRPr="00C06A3C" w:rsidTr="00264A8D">
        <w:tc>
          <w:tcPr>
            <w:tcW w:w="5125" w:type="dxa"/>
          </w:tcPr>
          <w:p w:rsidR="00C06A3C" w:rsidRPr="00C06A3C" w:rsidRDefault="00C06A3C" w:rsidP="0060656C">
            <w:r w:rsidRPr="00C06A3C">
              <w:t>Classroom-level model</w:t>
            </w:r>
          </w:p>
        </w:tc>
        <w:tc>
          <w:tcPr>
            <w:tcW w:w="4410" w:type="dxa"/>
          </w:tcPr>
          <w:p w:rsidR="00C06A3C" w:rsidRPr="00C06A3C" w:rsidRDefault="00C06A3C" w:rsidP="00264A8D">
            <w:pPr>
              <w:jc w:val="center"/>
            </w:pPr>
          </w:p>
        </w:tc>
      </w:tr>
      <w:tr w:rsidR="00C06A3C" w:rsidRPr="00C06A3C" w:rsidTr="00264A8D">
        <w:tc>
          <w:tcPr>
            <w:tcW w:w="5125" w:type="dxa"/>
          </w:tcPr>
          <w:p w:rsidR="00C06A3C" w:rsidRPr="00C06A3C" w:rsidRDefault="00C06A3C" w:rsidP="0060656C"/>
        </w:tc>
        <w:tc>
          <w:tcPr>
            <w:tcW w:w="4410" w:type="dxa"/>
          </w:tcPr>
          <w:p w:rsidR="00C06A3C" w:rsidRPr="00C06A3C" w:rsidRDefault="00C06A3C" w:rsidP="00264A8D">
            <w:pPr>
              <w:jc w:val="center"/>
            </w:pPr>
          </w:p>
        </w:tc>
      </w:tr>
      <w:tr w:rsidR="00C06A3C" w:rsidRPr="00C06A3C" w:rsidTr="00264A8D">
        <w:tc>
          <w:tcPr>
            <w:tcW w:w="5125" w:type="dxa"/>
          </w:tcPr>
          <w:p w:rsidR="00C06A3C" w:rsidRPr="00C06A3C" w:rsidRDefault="00C06A3C" w:rsidP="00C06A3C">
            <w:pPr>
              <w:ind w:left="332"/>
            </w:pPr>
            <w:r w:rsidRPr="00C06A3C">
              <w:t>π</w:t>
            </w:r>
            <w:r w:rsidRPr="00264A8D">
              <w:rPr>
                <w:position w:val="-2"/>
                <w:vertAlign w:val="subscript"/>
              </w:rPr>
              <w:t>0</w:t>
            </w:r>
            <w:r w:rsidRPr="00264A8D">
              <w:rPr>
                <w:i/>
                <w:position w:val="-2"/>
                <w:vertAlign w:val="subscript"/>
              </w:rPr>
              <w:t>jk</w:t>
            </w:r>
            <w:r w:rsidRPr="00C06A3C">
              <w:t xml:space="preserve"> = β</w:t>
            </w:r>
            <w:r w:rsidRPr="00C06A3C">
              <w:rPr>
                <w:vertAlign w:val="subscript"/>
              </w:rPr>
              <w:t>00</w:t>
            </w:r>
            <w:r w:rsidRPr="00C06A3C">
              <w:rPr>
                <w:i/>
                <w:vertAlign w:val="subscript"/>
              </w:rPr>
              <w:t>k</w:t>
            </w:r>
            <w:r w:rsidRPr="00C06A3C">
              <w:t xml:space="preserve"> + </w:t>
            </w:r>
            <w:r w:rsidRPr="00C06A3C">
              <w:rPr>
                <w:i/>
              </w:rPr>
              <w:t>r</w:t>
            </w:r>
            <w:r w:rsidRPr="00264A8D">
              <w:rPr>
                <w:position w:val="-2"/>
                <w:vertAlign w:val="subscript"/>
              </w:rPr>
              <w:t>0</w:t>
            </w:r>
            <w:r w:rsidRPr="00264A8D">
              <w:rPr>
                <w:i/>
                <w:position w:val="-2"/>
                <w:vertAlign w:val="subscript"/>
              </w:rPr>
              <w:t>jk</w:t>
            </w:r>
            <w:r w:rsidRPr="00C06A3C">
              <w:t xml:space="preserve">  where </w:t>
            </w:r>
            <w:r w:rsidRPr="00C06A3C">
              <w:rPr>
                <w:i/>
                <w:iCs/>
              </w:rPr>
              <w:t>r</w:t>
            </w:r>
            <w:r w:rsidRPr="00264A8D">
              <w:rPr>
                <w:position w:val="-2"/>
                <w:vertAlign w:val="subscript"/>
              </w:rPr>
              <w:t>0</w:t>
            </w:r>
            <w:r w:rsidRPr="00264A8D">
              <w:rPr>
                <w:i/>
                <w:position w:val="-2"/>
                <w:vertAlign w:val="subscript"/>
              </w:rPr>
              <w:t>jk</w:t>
            </w:r>
            <w:r w:rsidRPr="00C06A3C">
              <w:rPr>
                <w:vertAlign w:val="subscript"/>
              </w:rPr>
              <w:t xml:space="preserve"> </w:t>
            </w:r>
            <w:r w:rsidRPr="00C06A3C">
              <w:t xml:space="preserve">~ N(0, </w:t>
            </w:r>
            <w:r w:rsidRPr="00C06A3C">
              <w:sym w:font="Symbol" w:char="F074"/>
            </w:r>
            <w:r w:rsidRPr="00264A8D">
              <w:rPr>
                <w:position w:val="-2"/>
                <w:vertAlign w:val="subscript"/>
              </w:rPr>
              <w:t>π</w:t>
            </w:r>
            <w:r w:rsidRPr="00C06A3C">
              <w:t>)</w:t>
            </w:r>
          </w:p>
        </w:tc>
        <w:tc>
          <w:tcPr>
            <w:tcW w:w="4410" w:type="dxa"/>
          </w:tcPr>
          <w:p w:rsidR="00C06A3C" w:rsidRPr="00C06A3C" w:rsidRDefault="00264A8D" w:rsidP="00264A8D">
            <w:pPr>
              <w:jc w:val="center"/>
            </w:pPr>
            <w:r w:rsidRPr="00C06A3C">
              <w:sym w:font="Symbol" w:char="F074"/>
            </w:r>
            <w:r w:rsidRPr="00264A8D">
              <w:rPr>
                <w:position w:val="-2"/>
                <w:vertAlign w:val="subscript"/>
              </w:rPr>
              <w:t>π</w:t>
            </w:r>
            <w:r>
              <w:t xml:space="preserve"> /(</w:t>
            </w:r>
            <w:r w:rsidRPr="00C06A3C">
              <w:rPr>
                <w:iCs/>
              </w:rPr>
              <w:sym w:font="Symbol" w:char="F073"/>
            </w:r>
            <w:r w:rsidRPr="00C06A3C">
              <w:rPr>
                <w:vertAlign w:val="superscript"/>
              </w:rPr>
              <w:t>2</w:t>
            </w:r>
            <w:r>
              <w:t xml:space="preserve"> + </w:t>
            </w:r>
            <w:r w:rsidRPr="00C06A3C">
              <w:sym w:font="Symbol" w:char="F074"/>
            </w:r>
            <w:r w:rsidRPr="00264A8D">
              <w:rPr>
                <w:position w:val="-2"/>
                <w:vertAlign w:val="subscript"/>
              </w:rPr>
              <w:t>π</w:t>
            </w:r>
            <w:r>
              <w:t xml:space="preserve"> + </w:t>
            </w:r>
            <w:r w:rsidRPr="00C06A3C">
              <w:sym w:font="Symbol" w:char="F074"/>
            </w:r>
            <w:r w:rsidRPr="00264A8D">
              <w:rPr>
                <w:position w:val="-2"/>
                <w:vertAlign w:val="subscript"/>
              </w:rPr>
              <w:t>β</w:t>
            </w:r>
            <w:r w:rsidRPr="00C06A3C">
              <w:t>)</w:t>
            </w:r>
          </w:p>
        </w:tc>
      </w:tr>
      <w:tr w:rsidR="00C06A3C" w:rsidRPr="00C06A3C" w:rsidTr="00264A8D">
        <w:tc>
          <w:tcPr>
            <w:tcW w:w="5125" w:type="dxa"/>
          </w:tcPr>
          <w:p w:rsidR="00C06A3C" w:rsidRPr="00C06A3C" w:rsidRDefault="00C06A3C" w:rsidP="0060656C"/>
        </w:tc>
        <w:tc>
          <w:tcPr>
            <w:tcW w:w="4410" w:type="dxa"/>
          </w:tcPr>
          <w:p w:rsidR="00C06A3C" w:rsidRPr="00C06A3C" w:rsidRDefault="00C06A3C" w:rsidP="00264A8D">
            <w:pPr>
              <w:jc w:val="center"/>
            </w:pPr>
          </w:p>
        </w:tc>
      </w:tr>
      <w:tr w:rsidR="00C06A3C" w:rsidRPr="00C06A3C" w:rsidTr="00264A8D">
        <w:tc>
          <w:tcPr>
            <w:tcW w:w="5125" w:type="dxa"/>
          </w:tcPr>
          <w:p w:rsidR="00C06A3C" w:rsidRPr="00C06A3C" w:rsidRDefault="00C06A3C" w:rsidP="0060656C">
            <w:r w:rsidRPr="00C06A3C">
              <w:t>School-level model</w:t>
            </w:r>
          </w:p>
        </w:tc>
        <w:tc>
          <w:tcPr>
            <w:tcW w:w="4410" w:type="dxa"/>
          </w:tcPr>
          <w:p w:rsidR="00C06A3C" w:rsidRPr="00C06A3C" w:rsidRDefault="00C06A3C" w:rsidP="00264A8D">
            <w:pPr>
              <w:jc w:val="center"/>
            </w:pPr>
          </w:p>
        </w:tc>
      </w:tr>
      <w:tr w:rsidR="00C06A3C" w:rsidRPr="00C06A3C" w:rsidTr="00264A8D">
        <w:tc>
          <w:tcPr>
            <w:tcW w:w="5125" w:type="dxa"/>
          </w:tcPr>
          <w:p w:rsidR="00C06A3C" w:rsidRPr="00C06A3C" w:rsidRDefault="00C06A3C" w:rsidP="0060656C"/>
        </w:tc>
        <w:tc>
          <w:tcPr>
            <w:tcW w:w="4410" w:type="dxa"/>
          </w:tcPr>
          <w:p w:rsidR="00C06A3C" w:rsidRPr="00C06A3C" w:rsidRDefault="00C06A3C" w:rsidP="00264A8D">
            <w:pPr>
              <w:jc w:val="center"/>
            </w:pPr>
          </w:p>
        </w:tc>
      </w:tr>
      <w:tr w:rsidR="00C06A3C" w:rsidRPr="00C06A3C" w:rsidTr="00264A8D">
        <w:tc>
          <w:tcPr>
            <w:tcW w:w="5125" w:type="dxa"/>
          </w:tcPr>
          <w:p w:rsidR="00C06A3C" w:rsidRPr="00C06A3C" w:rsidRDefault="00C06A3C" w:rsidP="00C06A3C">
            <w:pPr>
              <w:ind w:left="332"/>
            </w:pPr>
            <w:r w:rsidRPr="00C06A3C">
              <w:t>β</w:t>
            </w:r>
            <w:r w:rsidRPr="00C06A3C">
              <w:rPr>
                <w:vertAlign w:val="subscript"/>
              </w:rPr>
              <w:t>00</w:t>
            </w:r>
            <w:r w:rsidRPr="00C06A3C">
              <w:rPr>
                <w:i/>
                <w:vertAlign w:val="subscript"/>
              </w:rPr>
              <w:t>k</w:t>
            </w:r>
            <w:r w:rsidRPr="00C06A3C">
              <w:t xml:space="preserve"> = γ</w:t>
            </w:r>
            <w:r w:rsidRPr="00264A8D">
              <w:rPr>
                <w:position w:val="-2"/>
                <w:vertAlign w:val="subscript"/>
              </w:rPr>
              <w:t>000</w:t>
            </w:r>
            <w:r w:rsidRPr="00C06A3C">
              <w:t xml:space="preserve"> + </w:t>
            </w:r>
            <w:r w:rsidRPr="00C06A3C">
              <w:rPr>
                <w:i/>
              </w:rPr>
              <w:t>u</w:t>
            </w:r>
            <w:r w:rsidRPr="00264A8D">
              <w:rPr>
                <w:position w:val="-2"/>
                <w:vertAlign w:val="subscript"/>
              </w:rPr>
              <w:t>00</w:t>
            </w:r>
            <w:r w:rsidRPr="00264A8D">
              <w:rPr>
                <w:i/>
                <w:position w:val="-2"/>
                <w:vertAlign w:val="subscript"/>
              </w:rPr>
              <w:t>k</w:t>
            </w:r>
            <w:r w:rsidRPr="00C06A3C">
              <w:t xml:space="preserve">  where </w:t>
            </w:r>
            <w:r w:rsidRPr="00C06A3C">
              <w:rPr>
                <w:i/>
                <w:iCs/>
              </w:rPr>
              <w:t>u</w:t>
            </w:r>
            <w:r w:rsidRPr="00264A8D">
              <w:rPr>
                <w:position w:val="-2"/>
                <w:vertAlign w:val="subscript"/>
              </w:rPr>
              <w:t>00</w:t>
            </w:r>
            <w:r w:rsidRPr="00264A8D">
              <w:rPr>
                <w:i/>
                <w:position w:val="-2"/>
                <w:vertAlign w:val="subscript"/>
              </w:rPr>
              <w:t>k</w:t>
            </w:r>
            <w:r w:rsidRPr="00C06A3C">
              <w:rPr>
                <w:vertAlign w:val="subscript"/>
              </w:rPr>
              <w:t xml:space="preserve"> </w:t>
            </w:r>
            <w:r w:rsidRPr="00C06A3C">
              <w:t xml:space="preserve">~ N(0, </w:t>
            </w:r>
            <w:r w:rsidRPr="00C06A3C">
              <w:sym w:font="Symbol" w:char="F074"/>
            </w:r>
            <w:r w:rsidRPr="00264A8D">
              <w:rPr>
                <w:position w:val="-2"/>
                <w:vertAlign w:val="subscript"/>
              </w:rPr>
              <w:t>β</w:t>
            </w:r>
            <w:r w:rsidRPr="00C06A3C">
              <w:t>)</w:t>
            </w:r>
          </w:p>
        </w:tc>
        <w:tc>
          <w:tcPr>
            <w:tcW w:w="4410" w:type="dxa"/>
          </w:tcPr>
          <w:p w:rsidR="00C06A3C" w:rsidRPr="00C06A3C" w:rsidRDefault="00264A8D" w:rsidP="00264A8D">
            <w:pPr>
              <w:jc w:val="center"/>
            </w:pPr>
            <w:r w:rsidRPr="00C06A3C">
              <w:sym w:font="Symbol" w:char="F074"/>
            </w:r>
            <w:r w:rsidRPr="00264A8D">
              <w:rPr>
                <w:position w:val="-2"/>
                <w:vertAlign w:val="subscript"/>
              </w:rPr>
              <w:t>β</w:t>
            </w:r>
            <w:r>
              <w:t xml:space="preserve"> /(</w:t>
            </w:r>
            <w:r w:rsidRPr="00C06A3C">
              <w:rPr>
                <w:iCs/>
              </w:rPr>
              <w:sym w:font="Symbol" w:char="F073"/>
            </w:r>
            <w:r w:rsidRPr="00C06A3C">
              <w:rPr>
                <w:vertAlign w:val="superscript"/>
              </w:rPr>
              <w:t>2</w:t>
            </w:r>
            <w:r>
              <w:t xml:space="preserve"> + </w:t>
            </w:r>
            <w:r w:rsidRPr="00C06A3C">
              <w:sym w:font="Symbol" w:char="F074"/>
            </w:r>
            <w:r w:rsidRPr="00264A8D">
              <w:rPr>
                <w:position w:val="-2"/>
                <w:vertAlign w:val="subscript"/>
              </w:rPr>
              <w:t>π</w:t>
            </w:r>
            <w:r>
              <w:t xml:space="preserve"> + </w:t>
            </w:r>
            <w:r w:rsidRPr="00C06A3C">
              <w:sym w:font="Symbol" w:char="F074"/>
            </w:r>
            <w:r w:rsidRPr="00264A8D">
              <w:rPr>
                <w:position w:val="-2"/>
                <w:vertAlign w:val="subscript"/>
              </w:rPr>
              <w:t>β</w:t>
            </w:r>
            <w:r w:rsidRPr="00C06A3C">
              <w:t>)</w:t>
            </w:r>
          </w:p>
        </w:tc>
      </w:tr>
    </w:tbl>
    <w:p w:rsidR="00C06A3C" w:rsidRDefault="00C06A3C">
      <w:pPr>
        <w:tabs>
          <w:tab w:val="right" w:pos="9360"/>
        </w:tabs>
      </w:pPr>
    </w:p>
    <w:p w:rsidR="00C06A3C" w:rsidRDefault="00264A8D">
      <w:r>
        <w:t xml:space="preserve">Reliability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</m:e>
            </m:acc>
          </m:e>
          <m:sub>
            <m:r>
              <w:rPr>
                <w:rFonts w:ascii="Cambria Math" w:hAnsi="Cambria Math"/>
              </w:rPr>
              <m:t>0jk</m:t>
            </m:r>
          </m:sub>
        </m:sSub>
      </m:oMath>
      <w:r w:rsidRPr="00C06A3C">
        <w:t xml:space="preserve"> =</w:t>
      </w:r>
      <w:r>
        <w:t xml:space="preserve"> </w:t>
      </w:r>
      <w:r w:rsidRPr="00C06A3C">
        <w:sym w:font="Symbol" w:char="F074"/>
      </w:r>
      <w:r w:rsidRPr="00264A8D">
        <w:rPr>
          <w:position w:val="-2"/>
          <w:vertAlign w:val="subscript"/>
        </w:rPr>
        <w:t>π</w:t>
      </w:r>
      <w:r>
        <w:t xml:space="preserve"> </w:t>
      </w:r>
      <w:proofErr w:type="gramStart"/>
      <w:r>
        <w:t>/(</w:t>
      </w:r>
      <w:proofErr w:type="gramEnd"/>
      <w:r w:rsidRPr="00C06A3C">
        <w:sym w:font="Symbol" w:char="F074"/>
      </w:r>
      <w:r w:rsidRPr="00264A8D">
        <w:rPr>
          <w:position w:val="-2"/>
          <w:vertAlign w:val="subscript"/>
        </w:rPr>
        <w:t>π</w:t>
      </w:r>
      <w:r>
        <w:t xml:space="preserve"> + </w:t>
      </w:r>
      <w:r w:rsidRPr="00C06A3C">
        <w:rPr>
          <w:iCs/>
        </w:rPr>
        <w:sym w:font="Symbol" w:char="F073"/>
      </w:r>
      <w:r w:rsidRPr="00C06A3C">
        <w:rPr>
          <w:vertAlign w:val="superscript"/>
        </w:rPr>
        <w:t>2</w:t>
      </w:r>
      <w:r>
        <w:t>/</w:t>
      </w:r>
      <w:proofErr w:type="spellStart"/>
      <w:r w:rsidRPr="00264A8D">
        <w:rPr>
          <w:i/>
        </w:rPr>
        <w:t>n</w:t>
      </w:r>
      <w:r w:rsidRPr="00264A8D">
        <w:rPr>
          <w:i/>
          <w:vertAlign w:val="subscript"/>
        </w:rPr>
        <w:t>jk</w:t>
      </w:r>
      <w:proofErr w:type="spellEnd"/>
      <w:r w:rsidRPr="00C06A3C">
        <w:t>)</w:t>
      </w:r>
      <w:r>
        <w:t xml:space="preserve"> and reliability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00k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  <w:sym w:font="Symbol" w:char="F073"/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/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jk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den>
        </m:f>
      </m:oMath>
    </w:p>
    <w:p w:rsidR="00C06A3C" w:rsidRDefault="00C06A3C"/>
    <w:p w:rsidR="00073AFE" w:rsidRDefault="00073AFE"/>
    <w:p w:rsidR="00073AFE" w:rsidRDefault="00073AFE">
      <w:r>
        <w:t>Generalized models:</w:t>
      </w:r>
    </w:p>
    <w:p w:rsidR="00073AFE" w:rsidRDefault="00073AFE"/>
    <w:p w:rsidR="00073AFE" w:rsidRPr="00CB73FA" w:rsidRDefault="00073AFE" w:rsidP="00073AFE">
      <w:r w:rsidRPr="00C06A3C">
        <w:rPr>
          <w:i/>
        </w:rPr>
        <w:t>Y</w:t>
      </w:r>
      <w:proofErr w:type="spellStart"/>
      <w:r w:rsidRPr="00264A8D">
        <w:rPr>
          <w:i/>
          <w:position w:val="-2"/>
          <w:vertAlign w:val="subscript"/>
        </w:rPr>
        <w:t>ijk</w:t>
      </w:r>
      <w:proofErr w:type="spellEnd"/>
      <w:r w:rsidRPr="00C06A3C">
        <w:t xml:space="preserve"> = π</w:t>
      </w:r>
      <w:r w:rsidRPr="00264A8D">
        <w:rPr>
          <w:position w:val="-2"/>
          <w:vertAlign w:val="subscript"/>
        </w:rPr>
        <w:t>0</w:t>
      </w:r>
      <w:r w:rsidRPr="00264A8D">
        <w:rPr>
          <w:i/>
          <w:position w:val="-2"/>
          <w:vertAlign w:val="subscript"/>
        </w:rPr>
        <w:t>jk</w:t>
      </w:r>
      <w:r w:rsidRPr="00C06A3C">
        <w:t xml:space="preserve"> + </w:t>
      </w:r>
      <w:r w:rsidR="00D621F4" w:rsidRPr="00C06A3C">
        <w:t>π</w:t>
      </w:r>
      <w:r w:rsidR="00D621F4">
        <w:rPr>
          <w:position w:val="-2"/>
          <w:vertAlign w:val="subscript"/>
        </w:rPr>
        <w:t>1</w:t>
      </w:r>
      <w:r w:rsidR="00D621F4" w:rsidRPr="00264A8D">
        <w:rPr>
          <w:i/>
          <w:position w:val="-2"/>
          <w:vertAlign w:val="subscript"/>
        </w:rPr>
        <w:t>jk</w:t>
      </w:r>
      <w:r w:rsidR="00D621F4" w:rsidRPr="00C06A3C">
        <w:t xml:space="preserve"> </w:t>
      </w:r>
      <w:r w:rsidR="00D621F4" w:rsidRPr="00D621F4">
        <w:rPr>
          <w:i/>
        </w:rPr>
        <w:t>a</w:t>
      </w:r>
      <w:r w:rsidR="00D621F4" w:rsidRPr="00D621F4">
        <w:rPr>
          <w:i/>
          <w:position w:val="-2"/>
          <w:vertAlign w:val="subscript"/>
        </w:rPr>
        <w:t>1</w:t>
      </w:r>
      <w:r w:rsidR="00D621F4">
        <w:rPr>
          <w:i/>
          <w:position w:val="-2"/>
          <w:vertAlign w:val="subscript"/>
        </w:rPr>
        <w:t>i</w:t>
      </w:r>
      <w:r w:rsidR="00D621F4" w:rsidRPr="00D621F4">
        <w:rPr>
          <w:i/>
          <w:position w:val="-2"/>
          <w:vertAlign w:val="subscript"/>
        </w:rPr>
        <w:t>jk</w:t>
      </w:r>
      <w:r w:rsidR="00D621F4">
        <w:t xml:space="preserve"> +</w:t>
      </w:r>
      <w:r w:rsidR="00D621F4" w:rsidRPr="00D621F4">
        <w:t xml:space="preserve"> </w:t>
      </w:r>
      <w:r w:rsidR="00D621F4" w:rsidRPr="00C06A3C">
        <w:t>π</w:t>
      </w:r>
      <w:r w:rsidR="00D621F4">
        <w:rPr>
          <w:position w:val="-2"/>
          <w:vertAlign w:val="subscript"/>
        </w:rPr>
        <w:t>2</w:t>
      </w:r>
      <w:r w:rsidR="00D621F4" w:rsidRPr="00264A8D">
        <w:rPr>
          <w:i/>
          <w:position w:val="-2"/>
          <w:vertAlign w:val="subscript"/>
        </w:rPr>
        <w:t>jk</w:t>
      </w:r>
      <w:r w:rsidR="00D621F4" w:rsidRPr="00C06A3C">
        <w:t xml:space="preserve"> </w:t>
      </w:r>
      <w:r w:rsidR="00D621F4" w:rsidRPr="00D621F4">
        <w:rPr>
          <w:i/>
        </w:rPr>
        <w:t>a</w:t>
      </w:r>
      <w:r w:rsidR="00D621F4" w:rsidRPr="00D621F4">
        <w:rPr>
          <w:i/>
          <w:position w:val="-2"/>
          <w:vertAlign w:val="subscript"/>
        </w:rPr>
        <w:t>2</w:t>
      </w:r>
      <w:r w:rsidR="00D621F4">
        <w:rPr>
          <w:i/>
          <w:position w:val="-2"/>
          <w:vertAlign w:val="subscript"/>
        </w:rPr>
        <w:t>i</w:t>
      </w:r>
      <w:r w:rsidR="00D621F4" w:rsidRPr="00D621F4">
        <w:rPr>
          <w:i/>
          <w:position w:val="-2"/>
          <w:vertAlign w:val="subscript"/>
        </w:rPr>
        <w:t>jk</w:t>
      </w:r>
      <w:r w:rsidR="00D621F4">
        <w:t xml:space="preserve"> </w:t>
      </w:r>
      <w:r w:rsidR="00D621F4" w:rsidRPr="00C06A3C">
        <w:t>+</w:t>
      </w:r>
      <w:r w:rsidR="00D621F4">
        <w:t xml:space="preserve"> … + </w:t>
      </w:r>
      <w:r w:rsidR="00D621F4" w:rsidRPr="00D621F4">
        <w:rPr>
          <w:i/>
        </w:rPr>
        <w:t>π</w:t>
      </w:r>
      <w:proofErr w:type="spellStart"/>
      <w:r w:rsidR="00D621F4">
        <w:rPr>
          <w:i/>
          <w:position w:val="-2"/>
          <w:vertAlign w:val="subscript"/>
        </w:rPr>
        <w:t>P</w:t>
      </w:r>
      <w:r w:rsidR="00D621F4" w:rsidRPr="00D621F4">
        <w:rPr>
          <w:i/>
          <w:position w:val="-2"/>
          <w:vertAlign w:val="subscript"/>
        </w:rPr>
        <w:t>jk</w:t>
      </w:r>
      <w:proofErr w:type="spellEnd"/>
      <w:r w:rsidR="00D621F4" w:rsidRPr="00C06A3C">
        <w:t xml:space="preserve"> </w:t>
      </w:r>
      <w:r w:rsidR="00D621F4">
        <w:rPr>
          <w:i/>
        </w:rPr>
        <w:t>a</w:t>
      </w:r>
      <w:proofErr w:type="spellStart"/>
      <w:r w:rsidR="00D621F4" w:rsidRPr="00D621F4">
        <w:rPr>
          <w:i/>
          <w:position w:val="-2"/>
          <w:vertAlign w:val="subscript"/>
        </w:rPr>
        <w:t>P</w:t>
      </w:r>
      <w:r w:rsidR="00D621F4">
        <w:rPr>
          <w:i/>
          <w:position w:val="-2"/>
          <w:vertAlign w:val="subscript"/>
        </w:rPr>
        <w:t>i</w:t>
      </w:r>
      <w:r w:rsidR="00D621F4" w:rsidRPr="00D621F4">
        <w:rPr>
          <w:i/>
          <w:position w:val="-2"/>
          <w:vertAlign w:val="subscript"/>
        </w:rPr>
        <w:t>jk</w:t>
      </w:r>
      <w:proofErr w:type="spellEnd"/>
      <w:r w:rsidR="00D621F4">
        <w:t xml:space="preserve"> </w:t>
      </w:r>
      <w:r w:rsidR="00D621F4" w:rsidRPr="00C06A3C">
        <w:t>+</w:t>
      </w:r>
      <w:r w:rsidRPr="00C06A3C">
        <w:t xml:space="preserve"> </w:t>
      </w:r>
      <w:r w:rsidRPr="00C06A3C">
        <w:rPr>
          <w:i/>
        </w:rPr>
        <w:t>e</w:t>
      </w:r>
      <w:proofErr w:type="spellStart"/>
      <w:r w:rsidRPr="00264A8D">
        <w:rPr>
          <w:i/>
          <w:position w:val="-2"/>
          <w:vertAlign w:val="subscript"/>
        </w:rPr>
        <w:t>ijk</w:t>
      </w:r>
      <w:proofErr w:type="spellEnd"/>
      <w:r>
        <w:rPr>
          <w:position w:val="-2"/>
        </w:rPr>
        <w:t xml:space="preserve"> </w:t>
      </w:r>
      <w:r w:rsidR="00D621F4">
        <w:rPr>
          <w:position w:val="-2"/>
        </w:rPr>
        <w:t xml:space="preserve">with </w:t>
      </w:r>
      <w:r w:rsidR="00D621F4">
        <w:rPr>
          <w:i/>
          <w:position w:val="-2"/>
        </w:rPr>
        <w:t>P</w:t>
      </w:r>
      <w:r w:rsidR="00D621F4">
        <w:rPr>
          <w:position w:val="-2"/>
        </w:rPr>
        <w:t xml:space="preserve"> student characteristics</w:t>
      </w:r>
      <w:r w:rsidR="00CB73FA">
        <w:rPr>
          <w:position w:val="-2"/>
        </w:rPr>
        <w:t xml:space="preserve"> [</w:t>
      </w:r>
      <w:r w:rsidR="00CB73FA">
        <w:rPr>
          <w:i/>
          <w:position w:val="-2"/>
        </w:rPr>
        <w:t>a</w:t>
      </w:r>
      <w:r w:rsidR="00CB73FA">
        <w:rPr>
          <w:position w:val="-2"/>
        </w:rPr>
        <w:t>]</w:t>
      </w:r>
    </w:p>
    <w:p w:rsidR="0060656C" w:rsidRPr="00CB73FA" w:rsidRDefault="0060656C" w:rsidP="0060656C"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proofErr w:type="gramStart"/>
      <w:r>
        <w:rPr>
          <w:position w:val="-2"/>
        </w:rPr>
        <w:t>where</w:t>
      </w:r>
      <w:proofErr w:type="gramEnd"/>
      <w:r>
        <w:rPr>
          <w:position w:val="-2"/>
        </w:rPr>
        <w:t xml:space="preserve"> </w:t>
      </w:r>
      <w:r>
        <w:rPr>
          <w:i/>
        </w:rPr>
        <w:t>e</w:t>
      </w:r>
      <w:r>
        <w:rPr>
          <w:i/>
          <w:position w:val="-2"/>
          <w:vertAlign w:val="subscript"/>
        </w:rPr>
        <w:t>pj</w:t>
      </w:r>
      <w:r w:rsidRPr="00264A8D">
        <w:rPr>
          <w:i/>
          <w:position w:val="-2"/>
          <w:vertAlign w:val="subscript"/>
        </w:rPr>
        <w:t>k</w:t>
      </w:r>
      <w:r>
        <w:rPr>
          <w:i/>
          <w:position w:val="-2"/>
          <w:vertAlign w:val="subscript"/>
        </w:rPr>
        <w:t>l</w:t>
      </w:r>
      <w:r>
        <w:rPr>
          <w:position w:val="-2"/>
        </w:rPr>
        <w:t xml:space="preserve"> ~ </w:t>
      </w:r>
      <w:r w:rsidRPr="00CB73FA">
        <w:rPr>
          <w:i/>
          <w:position w:val="-2"/>
        </w:rPr>
        <w:t>MN</w:t>
      </w:r>
      <w:r>
        <w:rPr>
          <w:position w:val="-2"/>
        </w:rPr>
        <w:t>(0, σ</w:t>
      </w:r>
      <w:r w:rsidRPr="0060656C">
        <w:rPr>
          <w:position w:val="-2"/>
          <w:vertAlign w:val="superscript"/>
        </w:rPr>
        <w:t>2</w:t>
      </w:r>
      <w:r>
        <w:rPr>
          <w:position w:val="-2"/>
        </w:rPr>
        <w:t>).</w:t>
      </w:r>
    </w:p>
    <w:p w:rsidR="00073AFE" w:rsidRDefault="00073AFE"/>
    <w:p w:rsidR="00073AFE" w:rsidRDefault="00073AFE" w:rsidP="00073AFE">
      <w:pPr>
        <w:rPr>
          <w:position w:val="-2"/>
        </w:rPr>
      </w:pPr>
      <w:proofErr w:type="gramStart"/>
      <w:r w:rsidRPr="00C06A3C">
        <w:t>π</w:t>
      </w:r>
      <w:proofErr w:type="spellStart"/>
      <w:r w:rsidR="005569A2">
        <w:rPr>
          <w:i/>
          <w:position w:val="-2"/>
          <w:vertAlign w:val="subscript"/>
        </w:rPr>
        <w:t>pj</w:t>
      </w:r>
      <w:r w:rsidRPr="00264A8D">
        <w:rPr>
          <w:i/>
          <w:position w:val="-2"/>
          <w:vertAlign w:val="subscript"/>
        </w:rPr>
        <w:t>k</w:t>
      </w:r>
      <w:proofErr w:type="spellEnd"/>
      <w:proofErr w:type="gramEnd"/>
      <w:r w:rsidRPr="00C06A3C">
        <w:t xml:space="preserve"> = </w:t>
      </w:r>
      <w:r w:rsidRPr="005569A2">
        <w:t>β</w:t>
      </w:r>
      <w:r w:rsidR="005569A2">
        <w:rPr>
          <w:i/>
          <w:vertAlign w:val="subscript"/>
        </w:rPr>
        <w:t>p</w:t>
      </w:r>
      <w:r w:rsidRPr="00CB73FA">
        <w:rPr>
          <w:vertAlign w:val="subscript"/>
        </w:rPr>
        <w:t>0</w:t>
      </w:r>
      <w:r w:rsidRPr="005569A2">
        <w:rPr>
          <w:i/>
          <w:vertAlign w:val="subscript"/>
        </w:rPr>
        <w:t>k</w:t>
      </w:r>
      <w:r w:rsidRPr="00C06A3C"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q=1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pqk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qjk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pjk</m:t>
                </m:r>
              </m:sub>
            </m:sSub>
          </m:e>
        </m:nary>
      </m:oMath>
      <w:r w:rsidR="00CB73FA">
        <w:t xml:space="preserve"> </w:t>
      </w:r>
      <w:r w:rsidR="005569A2">
        <w:rPr>
          <w:position w:val="-2"/>
        </w:rPr>
        <w:t xml:space="preserve">with </w:t>
      </w:r>
      <w:proofErr w:type="spellStart"/>
      <w:r w:rsidR="005569A2" w:rsidRPr="005569A2">
        <w:rPr>
          <w:i/>
          <w:position w:val="-2"/>
        </w:rPr>
        <w:t>Q</w:t>
      </w:r>
      <w:r w:rsidR="005569A2" w:rsidRPr="005569A2">
        <w:rPr>
          <w:i/>
          <w:position w:val="-2"/>
          <w:vertAlign w:val="subscript"/>
        </w:rPr>
        <w:t>p</w:t>
      </w:r>
      <w:proofErr w:type="spellEnd"/>
      <w:r w:rsidR="005569A2">
        <w:rPr>
          <w:position w:val="-2"/>
        </w:rPr>
        <w:t xml:space="preserve"> predictors</w:t>
      </w:r>
      <w:r w:rsidR="004F7494">
        <w:rPr>
          <w:position w:val="-2"/>
        </w:rPr>
        <w:t xml:space="preserve"> [</w:t>
      </w:r>
      <w:r w:rsidR="004F7494">
        <w:rPr>
          <w:i/>
          <w:position w:val="-2"/>
        </w:rPr>
        <w:t>X</w:t>
      </w:r>
      <w:r w:rsidR="004F7494">
        <w:rPr>
          <w:position w:val="-2"/>
        </w:rPr>
        <w:t>]</w:t>
      </w:r>
      <w:r w:rsidR="005569A2">
        <w:rPr>
          <w:position w:val="-2"/>
        </w:rPr>
        <w:t xml:space="preserve"> in the </w:t>
      </w:r>
      <w:r w:rsidR="005569A2">
        <w:rPr>
          <w:i/>
          <w:position w:val="-2"/>
        </w:rPr>
        <w:t>P</w:t>
      </w:r>
      <w:r w:rsidR="005569A2">
        <w:rPr>
          <w:position w:val="-2"/>
        </w:rPr>
        <w:t xml:space="preserve"> + 1 level-2 equations</w:t>
      </w:r>
    </w:p>
    <w:p w:rsidR="00C47E44" w:rsidRDefault="00C47E44" w:rsidP="00073AFE">
      <w:pPr>
        <w:rPr>
          <w:position w:val="-2"/>
        </w:rPr>
      </w:pP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proofErr w:type="gramStart"/>
      <w:r>
        <w:rPr>
          <w:position w:val="-2"/>
        </w:rPr>
        <w:t>p</w:t>
      </w:r>
      <w:proofErr w:type="gramEnd"/>
      <w:r>
        <w:rPr>
          <w:position w:val="-2"/>
        </w:rPr>
        <w:t xml:space="preserve"> is the associated level-1 predictor</w:t>
      </w:r>
    </w:p>
    <w:p w:rsidR="005569A2" w:rsidRDefault="00C47E44" w:rsidP="00C47E44">
      <w:pPr>
        <w:ind w:left="2880" w:firstLine="720"/>
        <w:rPr>
          <w:position w:val="-2"/>
        </w:rPr>
      </w:pPr>
      <w:proofErr w:type="gramStart"/>
      <w:r>
        <w:rPr>
          <w:position w:val="-2"/>
        </w:rPr>
        <w:t>q</w:t>
      </w:r>
      <w:proofErr w:type="gramEnd"/>
      <w:r>
        <w:rPr>
          <w:position w:val="-2"/>
        </w:rPr>
        <w:t xml:space="preserve"> is the level-2 predictor</w:t>
      </w:r>
    </w:p>
    <w:p w:rsidR="005569A2" w:rsidRPr="00CB73FA" w:rsidRDefault="00CB73FA" w:rsidP="00073AFE"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proofErr w:type="gramStart"/>
      <w:r w:rsidR="005569A2">
        <w:rPr>
          <w:position w:val="-2"/>
        </w:rPr>
        <w:t>where</w:t>
      </w:r>
      <w:proofErr w:type="gramEnd"/>
      <w:r w:rsidR="005569A2">
        <w:rPr>
          <w:position w:val="-2"/>
        </w:rPr>
        <w:t xml:space="preserve"> </w:t>
      </w:r>
      <w:r w:rsidRPr="00C06A3C">
        <w:rPr>
          <w:i/>
        </w:rPr>
        <w:t>r</w:t>
      </w:r>
      <w:proofErr w:type="spellStart"/>
      <w:r>
        <w:rPr>
          <w:i/>
          <w:position w:val="-2"/>
          <w:vertAlign w:val="subscript"/>
        </w:rPr>
        <w:t>pj</w:t>
      </w:r>
      <w:r w:rsidRPr="00264A8D">
        <w:rPr>
          <w:i/>
          <w:position w:val="-2"/>
          <w:vertAlign w:val="subscript"/>
        </w:rPr>
        <w:t>k</w:t>
      </w:r>
      <w:proofErr w:type="spellEnd"/>
      <w:r>
        <w:rPr>
          <w:position w:val="-2"/>
        </w:rPr>
        <w:t xml:space="preserve"> ~ </w:t>
      </w:r>
      <w:r w:rsidRPr="00CB73FA">
        <w:rPr>
          <w:i/>
          <w:position w:val="-2"/>
        </w:rPr>
        <w:t>MN</w:t>
      </w:r>
      <w:r>
        <w:rPr>
          <w:position w:val="-2"/>
        </w:rPr>
        <w:t xml:space="preserve">(0, </w:t>
      </w:r>
      <w:r w:rsidR="002860BE" w:rsidRPr="002860BE">
        <w:rPr>
          <w:b/>
          <w:position w:val="-2"/>
        </w:rPr>
        <w:t>T</w:t>
      </w:r>
      <w:r w:rsidR="00C47E44" w:rsidRPr="00C47E44">
        <w:rPr>
          <w:position w:val="-2"/>
          <w:vertAlign w:val="subscript"/>
        </w:rPr>
        <w:t>π</w:t>
      </w:r>
      <w:r>
        <w:rPr>
          <w:position w:val="-2"/>
        </w:rPr>
        <w:t>)</w:t>
      </w:r>
    </w:p>
    <w:p w:rsidR="00073AFE" w:rsidRDefault="00073AFE"/>
    <w:p w:rsidR="00073AFE" w:rsidRPr="00D621F4" w:rsidRDefault="00073AFE" w:rsidP="00073AFE">
      <w:proofErr w:type="gramStart"/>
      <w:r w:rsidRPr="00CB73FA">
        <w:t>β</w:t>
      </w:r>
      <w:proofErr w:type="spellStart"/>
      <w:r w:rsidR="00CB73FA">
        <w:rPr>
          <w:i/>
          <w:vertAlign w:val="subscript"/>
        </w:rPr>
        <w:t>pq</w:t>
      </w:r>
      <w:r w:rsidRPr="00CB73FA">
        <w:rPr>
          <w:i/>
          <w:vertAlign w:val="subscript"/>
        </w:rPr>
        <w:t>k</w:t>
      </w:r>
      <w:proofErr w:type="spellEnd"/>
      <w:proofErr w:type="gramEnd"/>
      <w:r w:rsidRPr="00C06A3C">
        <w:t xml:space="preserve"> = γ</w:t>
      </w:r>
      <w:r w:rsidR="00CB73FA" w:rsidRPr="00CB73FA">
        <w:rPr>
          <w:i/>
          <w:position w:val="-2"/>
          <w:vertAlign w:val="subscript"/>
        </w:rPr>
        <w:t>pq</w:t>
      </w:r>
      <w:r w:rsidRPr="00264A8D">
        <w:rPr>
          <w:position w:val="-2"/>
          <w:vertAlign w:val="subscript"/>
        </w:rPr>
        <w:t>0</w:t>
      </w:r>
      <w:r w:rsidRPr="00C06A3C"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s=1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pq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pqs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sk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pqk</m:t>
            </m:r>
          </m:sub>
        </m:sSub>
      </m:oMath>
      <w:r w:rsidR="00D621F4">
        <w:rPr>
          <w:position w:val="-2"/>
        </w:rPr>
        <w:t xml:space="preserve"> </w:t>
      </w:r>
      <w:r w:rsidR="00CB73FA">
        <w:rPr>
          <w:position w:val="-2"/>
        </w:rPr>
        <w:t xml:space="preserve">with </w:t>
      </w:r>
      <w:proofErr w:type="spellStart"/>
      <w:r w:rsidR="00CB73FA" w:rsidRPr="00CB73FA">
        <w:rPr>
          <w:i/>
          <w:position w:val="-2"/>
        </w:rPr>
        <w:t>S</w:t>
      </w:r>
      <w:r w:rsidR="00CB73FA" w:rsidRPr="00CB73FA">
        <w:rPr>
          <w:i/>
          <w:position w:val="-2"/>
          <w:vertAlign w:val="subscript"/>
        </w:rPr>
        <w:t>pq</w:t>
      </w:r>
      <w:proofErr w:type="spellEnd"/>
      <w:r w:rsidR="00CB73FA">
        <w:rPr>
          <w:position w:val="-2"/>
        </w:rPr>
        <w:t xml:space="preserve"> predictors in the </w:t>
      </w:r>
      <w:proofErr w:type="spellStart"/>
      <w:r w:rsidR="004F7494" w:rsidRPr="004F7494">
        <w:rPr>
          <w:i/>
          <w:position w:val="-2"/>
        </w:rPr>
        <w:t>Q</w:t>
      </w:r>
      <w:r w:rsidR="004F7494" w:rsidRPr="004F7494">
        <w:rPr>
          <w:i/>
          <w:position w:val="-2"/>
          <w:vertAlign w:val="subscript"/>
        </w:rPr>
        <w:t>p</w:t>
      </w:r>
      <w:proofErr w:type="spellEnd"/>
      <w:r w:rsidR="004F7494">
        <w:rPr>
          <w:position w:val="-2"/>
        </w:rPr>
        <w:t xml:space="preserve"> + 1 level-3 equations</w:t>
      </w:r>
    </w:p>
    <w:p w:rsidR="00073AFE" w:rsidRDefault="00C47E44">
      <w:r>
        <w:tab/>
      </w:r>
      <w:r>
        <w:tab/>
      </w:r>
      <w:r>
        <w:tab/>
      </w:r>
      <w:r>
        <w:tab/>
      </w:r>
      <w:r>
        <w:tab/>
      </w:r>
      <w:proofErr w:type="gramStart"/>
      <w:r>
        <w:t>s</w:t>
      </w:r>
      <w:proofErr w:type="gramEnd"/>
      <w:r>
        <w:t xml:space="preserve"> is the level-3 predictor</w:t>
      </w:r>
    </w:p>
    <w:p w:rsidR="00073AFE" w:rsidRPr="00C47E44" w:rsidRDefault="00C47E44">
      <w:r>
        <w:tab/>
      </w:r>
      <w:r>
        <w:tab/>
      </w:r>
      <w:r>
        <w:tab/>
      </w:r>
      <w:r>
        <w:tab/>
      </w:r>
      <w:proofErr w:type="gramStart"/>
      <w:r>
        <w:t>where</w:t>
      </w:r>
      <w:proofErr w:type="gramEnd"/>
      <w:r>
        <w:t xml:space="preserve"> </w:t>
      </w:r>
      <w:proofErr w:type="spellStart"/>
      <w:r w:rsidRPr="00C47E44">
        <w:rPr>
          <w:i/>
        </w:rPr>
        <w:t>u</w:t>
      </w:r>
      <w:r w:rsidRPr="00C47E44">
        <w:rPr>
          <w:i/>
          <w:vertAlign w:val="subscript"/>
        </w:rPr>
        <w:t>pqk</w:t>
      </w:r>
      <w:proofErr w:type="spellEnd"/>
      <w:r>
        <w:t xml:space="preserve"> ~ </w:t>
      </w:r>
      <w:r>
        <w:rPr>
          <w:i/>
        </w:rPr>
        <w:t>MN</w:t>
      </w:r>
      <w:r>
        <w:t xml:space="preserve">(0, </w:t>
      </w:r>
      <w:r w:rsidR="002860BE">
        <w:rPr>
          <w:b/>
        </w:rPr>
        <w:t>T</w:t>
      </w:r>
      <w:r>
        <w:rPr>
          <w:position w:val="-2"/>
          <w:vertAlign w:val="subscript"/>
        </w:rPr>
        <w:t>β</w:t>
      </w:r>
      <w:r>
        <w:rPr>
          <w:position w:val="-2"/>
        </w:rPr>
        <w:t>).</w:t>
      </w:r>
    </w:p>
    <w:p w:rsidR="00073AFE" w:rsidRDefault="00073AFE"/>
    <w:p w:rsidR="00C06A3C" w:rsidRDefault="00C06A3C">
      <w:r>
        <w:br w:type="page"/>
      </w:r>
    </w:p>
    <w:p w:rsidR="007F0F68" w:rsidRDefault="007F0F68">
      <w:pPr>
        <w:tabs>
          <w:tab w:val="right" w:pos="9360"/>
        </w:tabs>
      </w:pPr>
    </w:p>
    <w:p w:rsidR="00225EF0" w:rsidRPr="00285B3F" w:rsidRDefault="00285B3F">
      <w:pPr>
        <w:tabs>
          <w:tab w:val="right" w:pos="9360"/>
        </w:tabs>
        <w:rPr>
          <w:b/>
        </w:rPr>
      </w:pPr>
      <w:r w:rsidRPr="00285B3F">
        <w:rPr>
          <w:b/>
        </w:rPr>
        <w:t>Four</w:t>
      </w:r>
      <w:r w:rsidR="00225EF0" w:rsidRPr="00285B3F">
        <w:rPr>
          <w:b/>
        </w:rPr>
        <w:t>-Level Models</w:t>
      </w:r>
    </w:p>
    <w:p w:rsidR="00225EF0" w:rsidRDefault="00225EF0">
      <w:pPr>
        <w:tabs>
          <w:tab w:val="right" w:pos="9360"/>
        </w:tabs>
      </w:pPr>
    </w:p>
    <w:p w:rsidR="00225EF0" w:rsidRDefault="000911C8" w:rsidP="000911C8">
      <w:pPr>
        <w:tabs>
          <w:tab w:val="right" w:pos="9360"/>
        </w:tabs>
        <w:jc w:val="both"/>
      </w:pPr>
      <w:r>
        <w:t xml:space="preserve">There are </w:t>
      </w:r>
      <w:proofErr w:type="spellStart"/>
      <w:r>
        <w:rPr>
          <w:i/>
        </w:rPr>
        <w:t>i</w:t>
      </w:r>
      <w:proofErr w:type="spellEnd"/>
      <w:r>
        <w:t xml:space="preserve"> = 1</w:t>
      </w:r>
      <w:proofErr w:type="gramStart"/>
      <w:r>
        <w:t>, …,</w:t>
      </w:r>
      <w:proofErr w:type="gramEnd"/>
      <w:r>
        <w:t xml:space="preserve"> </w:t>
      </w:r>
      <w:proofErr w:type="spellStart"/>
      <w:r>
        <w:rPr>
          <w:i/>
        </w:rPr>
        <w:t>n</w:t>
      </w:r>
      <w:r w:rsidRPr="00847626">
        <w:rPr>
          <w:i/>
          <w:vertAlign w:val="subscript"/>
        </w:rPr>
        <w:t>jkl</w:t>
      </w:r>
      <w:proofErr w:type="spellEnd"/>
      <w:r>
        <w:t xml:space="preserve"> level-1 units (e.g., individuals), nested within each of </w:t>
      </w:r>
      <w:r>
        <w:rPr>
          <w:i/>
        </w:rPr>
        <w:t>j</w:t>
      </w:r>
      <w:r>
        <w:t xml:space="preserve"> = 1, …, </w:t>
      </w:r>
      <w:proofErr w:type="spellStart"/>
      <w:r>
        <w:rPr>
          <w:i/>
        </w:rPr>
        <w:t>J</w:t>
      </w:r>
      <w:r w:rsidRPr="00847626">
        <w:rPr>
          <w:i/>
          <w:vertAlign w:val="subscript"/>
        </w:rPr>
        <w:t>kl</w:t>
      </w:r>
      <w:proofErr w:type="spellEnd"/>
      <w:r>
        <w:t xml:space="preserve"> level-2 units (e.g., classrooms), nested within each of </w:t>
      </w:r>
      <w:r>
        <w:rPr>
          <w:i/>
        </w:rPr>
        <w:t>k</w:t>
      </w:r>
      <w:r>
        <w:t xml:space="preserve"> = 1, …, </w:t>
      </w:r>
      <w:r>
        <w:rPr>
          <w:i/>
        </w:rPr>
        <w:t>K</w:t>
      </w:r>
      <w:r w:rsidRPr="00847626">
        <w:rPr>
          <w:i/>
          <w:vertAlign w:val="subscript"/>
        </w:rPr>
        <w:t>l</w:t>
      </w:r>
      <w:r>
        <w:t xml:space="preserve"> level-3 units (e.g., universities), nested within each of </w:t>
      </w:r>
      <w:r>
        <w:rPr>
          <w:i/>
        </w:rPr>
        <w:t>l</w:t>
      </w:r>
      <w:r>
        <w:t xml:space="preserve"> = 1, …, </w:t>
      </w:r>
      <w:r>
        <w:rPr>
          <w:i/>
        </w:rPr>
        <w:t>L</w:t>
      </w:r>
      <w:r>
        <w:t xml:space="preserve"> level-4 units (e.g., country).</w:t>
      </w:r>
    </w:p>
    <w:p w:rsidR="00285B3F" w:rsidRDefault="00285B3F"/>
    <w:p w:rsidR="00285B3F" w:rsidRDefault="00285B3F"/>
    <w:p w:rsidR="00285B3F" w:rsidRDefault="00285B3F" w:rsidP="00285B3F">
      <w:r>
        <w:t>Generalized models:</w:t>
      </w:r>
    </w:p>
    <w:p w:rsidR="00285B3F" w:rsidRDefault="00285B3F" w:rsidP="00285B3F"/>
    <w:p w:rsidR="00285B3F" w:rsidRDefault="00285B3F" w:rsidP="00285B3F">
      <w:pPr>
        <w:rPr>
          <w:position w:val="-2"/>
        </w:rPr>
      </w:pPr>
      <w:r w:rsidRPr="00C06A3C">
        <w:rPr>
          <w:i/>
        </w:rPr>
        <w:t>Y</w:t>
      </w:r>
      <w:r w:rsidRPr="00264A8D">
        <w:rPr>
          <w:i/>
          <w:position w:val="-2"/>
          <w:vertAlign w:val="subscript"/>
        </w:rPr>
        <w:t>ijk</w:t>
      </w:r>
      <w:r>
        <w:rPr>
          <w:i/>
          <w:position w:val="-2"/>
          <w:vertAlign w:val="subscript"/>
        </w:rPr>
        <w:t>l</w:t>
      </w:r>
      <w:r w:rsidRPr="00C06A3C">
        <w:t xml:space="preserve"> = π</w:t>
      </w:r>
      <w:r w:rsidRPr="00264A8D">
        <w:rPr>
          <w:position w:val="-2"/>
          <w:vertAlign w:val="subscript"/>
        </w:rPr>
        <w:t>0</w:t>
      </w:r>
      <w:r w:rsidRPr="00264A8D">
        <w:rPr>
          <w:i/>
          <w:position w:val="-2"/>
          <w:vertAlign w:val="subscript"/>
        </w:rPr>
        <w:t>jk</w:t>
      </w:r>
      <w:r>
        <w:rPr>
          <w:i/>
          <w:position w:val="-2"/>
          <w:vertAlign w:val="subscript"/>
        </w:rPr>
        <w:t>l</w:t>
      </w:r>
      <w:r w:rsidRPr="00C06A3C">
        <w:t xml:space="preserve"> + π</w:t>
      </w:r>
      <w:r>
        <w:rPr>
          <w:position w:val="-2"/>
          <w:vertAlign w:val="subscript"/>
        </w:rPr>
        <w:t>1</w:t>
      </w:r>
      <w:r w:rsidRPr="00264A8D">
        <w:rPr>
          <w:i/>
          <w:position w:val="-2"/>
          <w:vertAlign w:val="subscript"/>
        </w:rPr>
        <w:t>jk</w:t>
      </w:r>
      <w:r>
        <w:rPr>
          <w:i/>
          <w:position w:val="-2"/>
          <w:vertAlign w:val="subscript"/>
        </w:rPr>
        <w:t>l</w:t>
      </w:r>
      <w:r w:rsidRPr="00C06A3C">
        <w:t xml:space="preserve"> </w:t>
      </w:r>
      <w:r w:rsidRPr="00D621F4">
        <w:rPr>
          <w:i/>
        </w:rPr>
        <w:t>a</w:t>
      </w:r>
      <w:r w:rsidRPr="00D621F4">
        <w:rPr>
          <w:i/>
          <w:position w:val="-2"/>
          <w:vertAlign w:val="subscript"/>
        </w:rPr>
        <w:t>1</w:t>
      </w:r>
      <w:r>
        <w:rPr>
          <w:i/>
          <w:position w:val="-2"/>
          <w:vertAlign w:val="subscript"/>
        </w:rPr>
        <w:t>i</w:t>
      </w:r>
      <w:r w:rsidRPr="00D621F4">
        <w:rPr>
          <w:i/>
          <w:position w:val="-2"/>
          <w:vertAlign w:val="subscript"/>
        </w:rPr>
        <w:t>jk</w:t>
      </w:r>
      <w:r>
        <w:rPr>
          <w:i/>
          <w:position w:val="-2"/>
          <w:vertAlign w:val="subscript"/>
        </w:rPr>
        <w:t>l</w:t>
      </w:r>
      <w:r>
        <w:t xml:space="preserve"> +</w:t>
      </w:r>
      <w:r w:rsidRPr="00D621F4">
        <w:t xml:space="preserve"> </w:t>
      </w:r>
      <w:r w:rsidRPr="00C06A3C">
        <w:t>π</w:t>
      </w:r>
      <w:r>
        <w:rPr>
          <w:position w:val="-2"/>
          <w:vertAlign w:val="subscript"/>
        </w:rPr>
        <w:t>2</w:t>
      </w:r>
      <w:r w:rsidRPr="00264A8D">
        <w:rPr>
          <w:i/>
          <w:position w:val="-2"/>
          <w:vertAlign w:val="subscript"/>
        </w:rPr>
        <w:t>jk</w:t>
      </w:r>
      <w:r>
        <w:rPr>
          <w:i/>
          <w:position w:val="-2"/>
          <w:vertAlign w:val="subscript"/>
        </w:rPr>
        <w:t>l</w:t>
      </w:r>
      <w:r w:rsidRPr="00C06A3C">
        <w:t xml:space="preserve"> </w:t>
      </w:r>
      <w:r w:rsidRPr="00D621F4">
        <w:rPr>
          <w:i/>
        </w:rPr>
        <w:t>a</w:t>
      </w:r>
      <w:r w:rsidRPr="00D621F4">
        <w:rPr>
          <w:i/>
          <w:position w:val="-2"/>
          <w:vertAlign w:val="subscript"/>
        </w:rPr>
        <w:t>2</w:t>
      </w:r>
      <w:r>
        <w:rPr>
          <w:i/>
          <w:position w:val="-2"/>
          <w:vertAlign w:val="subscript"/>
        </w:rPr>
        <w:t>i</w:t>
      </w:r>
      <w:r w:rsidRPr="00D621F4">
        <w:rPr>
          <w:i/>
          <w:position w:val="-2"/>
          <w:vertAlign w:val="subscript"/>
        </w:rPr>
        <w:t>jk</w:t>
      </w:r>
      <w:r>
        <w:rPr>
          <w:i/>
          <w:position w:val="-2"/>
          <w:vertAlign w:val="subscript"/>
        </w:rPr>
        <w:t>l</w:t>
      </w:r>
      <w:r>
        <w:t xml:space="preserve"> </w:t>
      </w:r>
      <w:r w:rsidRPr="00C06A3C">
        <w:t>+</w:t>
      </w:r>
      <w:r>
        <w:t xml:space="preserve"> … + </w:t>
      </w:r>
      <w:r w:rsidRPr="00D621F4">
        <w:rPr>
          <w:i/>
        </w:rPr>
        <w:t>π</w:t>
      </w:r>
      <w:r>
        <w:rPr>
          <w:i/>
          <w:position w:val="-2"/>
          <w:vertAlign w:val="subscript"/>
        </w:rPr>
        <w:t>P</w:t>
      </w:r>
      <w:r w:rsidRPr="00D621F4">
        <w:rPr>
          <w:i/>
          <w:position w:val="-2"/>
          <w:vertAlign w:val="subscript"/>
        </w:rPr>
        <w:t>jk</w:t>
      </w:r>
      <w:r>
        <w:rPr>
          <w:i/>
          <w:position w:val="-2"/>
          <w:vertAlign w:val="subscript"/>
        </w:rPr>
        <w:t>l</w:t>
      </w:r>
      <w:r w:rsidRPr="00C06A3C">
        <w:t xml:space="preserve"> </w:t>
      </w:r>
      <w:r>
        <w:rPr>
          <w:i/>
        </w:rPr>
        <w:t>a</w:t>
      </w:r>
      <w:proofErr w:type="spellStart"/>
      <w:r w:rsidRPr="00D621F4">
        <w:rPr>
          <w:i/>
          <w:position w:val="-2"/>
          <w:vertAlign w:val="subscript"/>
        </w:rPr>
        <w:t>P</w:t>
      </w:r>
      <w:r>
        <w:rPr>
          <w:i/>
          <w:position w:val="-2"/>
          <w:vertAlign w:val="subscript"/>
        </w:rPr>
        <w:t>i</w:t>
      </w:r>
      <w:r w:rsidRPr="00D621F4">
        <w:rPr>
          <w:i/>
          <w:position w:val="-2"/>
          <w:vertAlign w:val="subscript"/>
        </w:rPr>
        <w:t>jk</w:t>
      </w:r>
      <w:r>
        <w:rPr>
          <w:i/>
          <w:position w:val="-2"/>
          <w:vertAlign w:val="subscript"/>
        </w:rPr>
        <w:t>l</w:t>
      </w:r>
      <w:proofErr w:type="spellEnd"/>
      <w:r>
        <w:t xml:space="preserve"> </w:t>
      </w:r>
      <w:r w:rsidRPr="00C06A3C">
        <w:t xml:space="preserve">+ </w:t>
      </w:r>
      <w:r w:rsidRPr="00C06A3C">
        <w:rPr>
          <w:i/>
        </w:rPr>
        <w:t>e</w:t>
      </w:r>
      <w:r w:rsidRPr="00264A8D">
        <w:rPr>
          <w:i/>
          <w:position w:val="-2"/>
          <w:vertAlign w:val="subscript"/>
        </w:rPr>
        <w:t>ijk</w:t>
      </w:r>
      <w:r>
        <w:rPr>
          <w:i/>
          <w:position w:val="-2"/>
          <w:vertAlign w:val="subscript"/>
        </w:rPr>
        <w:t>l</w:t>
      </w:r>
      <w:r>
        <w:rPr>
          <w:position w:val="-2"/>
        </w:rPr>
        <w:t xml:space="preserve"> with </w:t>
      </w:r>
      <w:r>
        <w:rPr>
          <w:i/>
          <w:position w:val="-2"/>
        </w:rPr>
        <w:t>P</w:t>
      </w:r>
      <w:r>
        <w:rPr>
          <w:position w:val="-2"/>
        </w:rPr>
        <w:t xml:space="preserve"> </w:t>
      </w:r>
      <w:r w:rsidR="0060656C">
        <w:rPr>
          <w:position w:val="-2"/>
        </w:rPr>
        <w:t>individual</w:t>
      </w:r>
      <w:r>
        <w:rPr>
          <w:position w:val="-2"/>
        </w:rPr>
        <w:t xml:space="preserve"> characteristics [</w:t>
      </w:r>
      <w:r>
        <w:rPr>
          <w:i/>
          <w:position w:val="-2"/>
        </w:rPr>
        <w:t>a</w:t>
      </w:r>
      <w:r>
        <w:rPr>
          <w:position w:val="-2"/>
        </w:rPr>
        <w:t>]</w:t>
      </w:r>
    </w:p>
    <w:p w:rsidR="00285B3F" w:rsidRPr="00CB73FA" w:rsidRDefault="00285B3F" w:rsidP="00285B3F"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proofErr w:type="gramStart"/>
      <w:r>
        <w:rPr>
          <w:position w:val="-2"/>
        </w:rPr>
        <w:t>where</w:t>
      </w:r>
      <w:proofErr w:type="gramEnd"/>
      <w:r>
        <w:rPr>
          <w:position w:val="-2"/>
        </w:rPr>
        <w:t xml:space="preserve"> </w:t>
      </w:r>
      <w:r>
        <w:rPr>
          <w:i/>
        </w:rPr>
        <w:t>e</w:t>
      </w:r>
      <w:r>
        <w:rPr>
          <w:i/>
          <w:position w:val="-2"/>
          <w:vertAlign w:val="subscript"/>
        </w:rPr>
        <w:t>pj</w:t>
      </w:r>
      <w:r w:rsidRPr="00264A8D">
        <w:rPr>
          <w:i/>
          <w:position w:val="-2"/>
          <w:vertAlign w:val="subscript"/>
        </w:rPr>
        <w:t>k</w:t>
      </w:r>
      <w:r>
        <w:rPr>
          <w:i/>
          <w:position w:val="-2"/>
          <w:vertAlign w:val="subscript"/>
        </w:rPr>
        <w:t>l</w:t>
      </w:r>
      <w:r>
        <w:rPr>
          <w:position w:val="-2"/>
        </w:rPr>
        <w:t xml:space="preserve"> ~ </w:t>
      </w:r>
      <w:r w:rsidRPr="00CB73FA">
        <w:rPr>
          <w:i/>
          <w:position w:val="-2"/>
        </w:rPr>
        <w:t>MN</w:t>
      </w:r>
      <w:r>
        <w:rPr>
          <w:position w:val="-2"/>
        </w:rPr>
        <w:t>(0, σ</w:t>
      </w:r>
      <w:r w:rsidR="0060656C" w:rsidRPr="0060656C">
        <w:rPr>
          <w:position w:val="-2"/>
          <w:vertAlign w:val="superscript"/>
        </w:rPr>
        <w:t>2</w:t>
      </w:r>
      <w:r>
        <w:rPr>
          <w:position w:val="-2"/>
        </w:rPr>
        <w:t>),</w:t>
      </w:r>
    </w:p>
    <w:p w:rsidR="00285B3F" w:rsidRDefault="00285B3F" w:rsidP="00285B3F"/>
    <w:p w:rsidR="00285B3F" w:rsidRDefault="00285B3F" w:rsidP="00285B3F">
      <w:pPr>
        <w:rPr>
          <w:position w:val="-2"/>
        </w:rPr>
      </w:pPr>
      <w:r w:rsidRPr="00C06A3C">
        <w:t>π</w:t>
      </w:r>
      <w:r>
        <w:rPr>
          <w:i/>
          <w:position w:val="-2"/>
          <w:vertAlign w:val="subscript"/>
        </w:rPr>
        <w:t>pj</w:t>
      </w:r>
      <w:r w:rsidRPr="00264A8D">
        <w:rPr>
          <w:i/>
          <w:position w:val="-2"/>
          <w:vertAlign w:val="subscript"/>
        </w:rPr>
        <w:t>k</w:t>
      </w:r>
      <w:r w:rsidR="0060656C">
        <w:rPr>
          <w:i/>
          <w:position w:val="-2"/>
          <w:vertAlign w:val="subscript"/>
        </w:rPr>
        <w:t>l</w:t>
      </w:r>
      <w:r w:rsidRPr="00C06A3C">
        <w:t xml:space="preserve">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p0kl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q=1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pqk</m:t>
                </m:r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qjk</m:t>
                </m:r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pjk</m:t>
                </m:r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nary>
      </m:oMath>
      <w:r>
        <w:t xml:space="preserve"> </w:t>
      </w:r>
      <w:r>
        <w:rPr>
          <w:position w:val="-2"/>
        </w:rPr>
        <w:t xml:space="preserve">with </w:t>
      </w:r>
      <w:proofErr w:type="spellStart"/>
      <w:proofErr w:type="gramStart"/>
      <w:r w:rsidRPr="005569A2">
        <w:rPr>
          <w:i/>
          <w:position w:val="-2"/>
        </w:rPr>
        <w:t>Q</w:t>
      </w:r>
      <w:r w:rsidRPr="005569A2">
        <w:rPr>
          <w:i/>
          <w:position w:val="-2"/>
          <w:vertAlign w:val="subscript"/>
        </w:rPr>
        <w:t>p</w:t>
      </w:r>
      <w:proofErr w:type="spellEnd"/>
      <w:proofErr w:type="gramEnd"/>
      <w:r>
        <w:rPr>
          <w:position w:val="-2"/>
        </w:rPr>
        <w:t xml:space="preserve"> predictors [</w:t>
      </w:r>
      <w:r>
        <w:rPr>
          <w:i/>
          <w:position w:val="-2"/>
        </w:rPr>
        <w:t>X</w:t>
      </w:r>
      <w:r>
        <w:rPr>
          <w:position w:val="-2"/>
        </w:rPr>
        <w:t xml:space="preserve">] in the </w:t>
      </w:r>
      <w:r>
        <w:rPr>
          <w:i/>
          <w:position w:val="-2"/>
        </w:rPr>
        <w:t>P</w:t>
      </w:r>
      <w:r>
        <w:rPr>
          <w:position w:val="-2"/>
        </w:rPr>
        <w:t xml:space="preserve"> + 1 level-2 equations</w:t>
      </w:r>
    </w:p>
    <w:p w:rsidR="00285B3F" w:rsidRDefault="00285B3F" w:rsidP="00285B3F">
      <w:pPr>
        <w:rPr>
          <w:position w:val="-2"/>
        </w:rPr>
      </w:pP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proofErr w:type="gramStart"/>
      <w:r>
        <w:rPr>
          <w:position w:val="-2"/>
        </w:rPr>
        <w:t>p</w:t>
      </w:r>
      <w:proofErr w:type="gramEnd"/>
      <w:r>
        <w:rPr>
          <w:position w:val="-2"/>
        </w:rPr>
        <w:t xml:space="preserve"> is the associated level-1 predictor</w:t>
      </w:r>
    </w:p>
    <w:p w:rsidR="00285B3F" w:rsidRDefault="00285B3F" w:rsidP="00285B3F">
      <w:pPr>
        <w:ind w:left="2880" w:firstLine="720"/>
        <w:rPr>
          <w:position w:val="-2"/>
        </w:rPr>
      </w:pPr>
      <w:r>
        <w:rPr>
          <w:position w:val="-2"/>
        </w:rPr>
        <w:t xml:space="preserve">q </w:t>
      </w:r>
      <w:proofErr w:type="gramStart"/>
      <w:r>
        <w:rPr>
          <w:position w:val="-2"/>
        </w:rPr>
        <w:t>is</w:t>
      </w:r>
      <w:proofErr w:type="gramEnd"/>
      <w:r>
        <w:rPr>
          <w:position w:val="-2"/>
        </w:rPr>
        <w:t xml:space="preserve"> the </w:t>
      </w:r>
      <w:r w:rsidR="0060656C">
        <w:rPr>
          <w:position w:val="-2"/>
        </w:rPr>
        <w:t xml:space="preserve">associated </w:t>
      </w:r>
      <w:r>
        <w:rPr>
          <w:position w:val="-2"/>
        </w:rPr>
        <w:t>level-2 predictor</w:t>
      </w:r>
    </w:p>
    <w:p w:rsidR="00285B3F" w:rsidRPr="00CB73FA" w:rsidRDefault="00285B3F" w:rsidP="00285B3F"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r>
        <w:rPr>
          <w:position w:val="-2"/>
        </w:rPr>
        <w:tab/>
      </w:r>
      <w:proofErr w:type="gramStart"/>
      <w:r>
        <w:rPr>
          <w:position w:val="-2"/>
        </w:rPr>
        <w:t>where</w:t>
      </w:r>
      <w:proofErr w:type="gramEnd"/>
      <w:r>
        <w:rPr>
          <w:position w:val="-2"/>
        </w:rPr>
        <w:t xml:space="preserve"> </w:t>
      </w:r>
      <w:r w:rsidRPr="00C06A3C">
        <w:rPr>
          <w:i/>
        </w:rPr>
        <w:t>r</w:t>
      </w:r>
      <w:r>
        <w:rPr>
          <w:i/>
          <w:position w:val="-2"/>
          <w:vertAlign w:val="subscript"/>
        </w:rPr>
        <w:t>pj</w:t>
      </w:r>
      <w:r w:rsidRPr="00264A8D">
        <w:rPr>
          <w:i/>
          <w:position w:val="-2"/>
          <w:vertAlign w:val="subscript"/>
        </w:rPr>
        <w:t>k</w:t>
      </w:r>
      <w:r w:rsidR="0060656C">
        <w:rPr>
          <w:i/>
          <w:position w:val="-2"/>
          <w:vertAlign w:val="subscript"/>
        </w:rPr>
        <w:t>l</w:t>
      </w:r>
      <w:r>
        <w:rPr>
          <w:position w:val="-2"/>
        </w:rPr>
        <w:t xml:space="preserve"> ~ </w:t>
      </w:r>
      <w:r w:rsidRPr="00CB73FA">
        <w:rPr>
          <w:i/>
          <w:position w:val="-2"/>
        </w:rPr>
        <w:t>MN</w:t>
      </w:r>
      <w:r>
        <w:rPr>
          <w:position w:val="-2"/>
        </w:rPr>
        <w:t xml:space="preserve">(0, </w:t>
      </w:r>
      <w:r w:rsidR="0060656C" w:rsidRPr="0060656C">
        <w:rPr>
          <w:b/>
          <w:position w:val="-2"/>
        </w:rPr>
        <w:t>T</w:t>
      </w:r>
      <w:r w:rsidRPr="00C47E44">
        <w:rPr>
          <w:position w:val="-2"/>
          <w:vertAlign w:val="subscript"/>
        </w:rPr>
        <w:t>π</w:t>
      </w:r>
      <w:r>
        <w:rPr>
          <w:position w:val="-2"/>
        </w:rPr>
        <w:t>)</w:t>
      </w:r>
      <w:r w:rsidR="0060656C">
        <w:rPr>
          <w:position w:val="-2"/>
        </w:rPr>
        <w:t>.</w:t>
      </w:r>
    </w:p>
    <w:p w:rsidR="00285B3F" w:rsidRDefault="00285B3F" w:rsidP="00285B3F"/>
    <w:p w:rsidR="00285B3F" w:rsidRPr="00D621F4" w:rsidRDefault="00285B3F" w:rsidP="00285B3F">
      <w:r w:rsidRPr="00CB73FA">
        <w:t>β</w:t>
      </w:r>
      <w:r>
        <w:rPr>
          <w:i/>
          <w:vertAlign w:val="subscript"/>
        </w:rPr>
        <w:t>pq</w:t>
      </w:r>
      <w:r w:rsidRPr="00CB73FA">
        <w:rPr>
          <w:i/>
          <w:vertAlign w:val="subscript"/>
        </w:rPr>
        <w:t>k</w:t>
      </w:r>
      <w:r w:rsidR="0060656C">
        <w:rPr>
          <w:i/>
          <w:vertAlign w:val="subscript"/>
        </w:rPr>
        <w:t>l</w:t>
      </w:r>
      <w:r w:rsidRPr="00C06A3C">
        <w:t xml:space="preserve">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pq0l</m:t>
            </m:r>
          </m:sub>
        </m:sSub>
        <m:r>
          <m:rPr>
            <m:sty m:val="p"/>
          </m:rPr>
          <w:rPr>
            <w:rFonts w:asci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s=1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pq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pqs</m:t>
                </m:r>
                <m:r>
                  <w:rPr>
                    <w:rFonts w:ascii="Cambria Math" w:hAnsi="Cambria Math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sk</m:t>
                </m:r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pqk</m:t>
            </m:r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position w:val="-2"/>
        </w:rPr>
        <w:t xml:space="preserve"> with </w:t>
      </w:r>
      <w:proofErr w:type="spellStart"/>
      <w:r w:rsidRPr="00CB73FA">
        <w:rPr>
          <w:i/>
          <w:position w:val="-2"/>
        </w:rPr>
        <w:t>S</w:t>
      </w:r>
      <w:r w:rsidRPr="00CB73FA">
        <w:rPr>
          <w:i/>
          <w:position w:val="-2"/>
          <w:vertAlign w:val="subscript"/>
        </w:rPr>
        <w:t>pq</w:t>
      </w:r>
      <w:proofErr w:type="spellEnd"/>
      <w:r>
        <w:rPr>
          <w:position w:val="-2"/>
        </w:rPr>
        <w:t xml:space="preserve"> predictors i</w:t>
      </w:r>
      <w:proofErr w:type="gramStart"/>
      <w:r>
        <w:rPr>
          <w:position w:val="-2"/>
        </w:rPr>
        <w:t>n the</w:t>
      </w:r>
      <w:proofErr w:type="gramEnd"/>
      <w:r>
        <w:rPr>
          <w:position w:val="-2"/>
        </w:rPr>
        <w:t xml:space="preserve"> </w:t>
      </w:r>
      <w:proofErr w:type="spellStart"/>
      <w:r w:rsidRPr="004F7494">
        <w:rPr>
          <w:i/>
          <w:position w:val="-2"/>
        </w:rPr>
        <w:t>Q</w:t>
      </w:r>
      <w:r w:rsidRPr="004F7494">
        <w:rPr>
          <w:i/>
          <w:position w:val="-2"/>
          <w:vertAlign w:val="subscript"/>
        </w:rPr>
        <w:t>p</w:t>
      </w:r>
      <w:proofErr w:type="spellEnd"/>
      <w:r>
        <w:rPr>
          <w:position w:val="-2"/>
        </w:rPr>
        <w:t xml:space="preserve"> + 1 level-3 equations</w:t>
      </w:r>
    </w:p>
    <w:p w:rsidR="00285B3F" w:rsidRDefault="00285B3F" w:rsidP="00285B3F">
      <w:r>
        <w:tab/>
      </w:r>
      <w:r>
        <w:tab/>
      </w:r>
      <w:r>
        <w:tab/>
      </w:r>
      <w:r>
        <w:tab/>
      </w:r>
      <w:r>
        <w:tab/>
      </w:r>
      <w:proofErr w:type="gramStart"/>
      <w:r>
        <w:t>s</w:t>
      </w:r>
      <w:proofErr w:type="gramEnd"/>
      <w:r>
        <w:t xml:space="preserve"> is the </w:t>
      </w:r>
      <w:r w:rsidR="0060656C">
        <w:t xml:space="preserve">associated </w:t>
      </w:r>
      <w:r>
        <w:t>level-3 predictor</w:t>
      </w:r>
    </w:p>
    <w:p w:rsidR="00285B3F" w:rsidRPr="00C47E44" w:rsidRDefault="00285B3F" w:rsidP="00285B3F">
      <w:r>
        <w:tab/>
      </w:r>
      <w:r>
        <w:tab/>
      </w:r>
      <w:r>
        <w:tab/>
      </w:r>
      <w:r>
        <w:tab/>
      </w:r>
      <w:proofErr w:type="gramStart"/>
      <w:r>
        <w:t>where</w:t>
      </w:r>
      <w:proofErr w:type="gramEnd"/>
      <w:r>
        <w:t xml:space="preserve"> </w:t>
      </w:r>
      <w:proofErr w:type="spellStart"/>
      <w:r w:rsidRPr="00C47E44">
        <w:rPr>
          <w:i/>
        </w:rPr>
        <w:t>u</w:t>
      </w:r>
      <w:r w:rsidRPr="00C47E44">
        <w:rPr>
          <w:i/>
          <w:vertAlign w:val="subscript"/>
        </w:rPr>
        <w:t>pqk</w:t>
      </w:r>
      <w:r w:rsidR="0060656C">
        <w:rPr>
          <w:i/>
          <w:vertAlign w:val="subscript"/>
        </w:rPr>
        <w:t>l</w:t>
      </w:r>
      <w:proofErr w:type="spellEnd"/>
      <w:r>
        <w:t xml:space="preserve"> ~ </w:t>
      </w:r>
      <w:r>
        <w:rPr>
          <w:i/>
        </w:rPr>
        <w:t>MN</w:t>
      </w:r>
      <w:r>
        <w:t xml:space="preserve">(0, </w:t>
      </w:r>
      <w:r w:rsidR="0060656C">
        <w:rPr>
          <w:b/>
        </w:rPr>
        <w:t>T</w:t>
      </w:r>
      <w:r>
        <w:rPr>
          <w:position w:val="-2"/>
          <w:vertAlign w:val="subscript"/>
        </w:rPr>
        <w:t>β</w:t>
      </w:r>
      <w:r>
        <w:rPr>
          <w:position w:val="-2"/>
        </w:rPr>
        <w:t>).</w:t>
      </w:r>
    </w:p>
    <w:p w:rsidR="00285B3F" w:rsidRDefault="00285B3F"/>
    <w:p w:rsidR="0060656C" w:rsidRPr="00D621F4" w:rsidRDefault="002860BE" w:rsidP="0060656C">
      <m:oMath>
        <m:r>
          <m:rPr>
            <m:sty m:val="p"/>
          </m:rPr>
          <w:rPr>
            <w:rFonts w:ascii="Cambria Math" w:hAnsi="Cambria Math"/>
          </w:rPr>
          <m:t>γ</m:t>
        </m:r>
      </m:oMath>
      <w:proofErr w:type="gramStart"/>
      <w:r w:rsidR="0060656C">
        <w:rPr>
          <w:i/>
          <w:vertAlign w:val="subscript"/>
        </w:rPr>
        <w:t>pqsl</w:t>
      </w:r>
      <w:proofErr w:type="gramEnd"/>
      <w:r w:rsidR="0060656C" w:rsidRPr="00C06A3C">
        <w:t xml:space="preserve">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pqs0</m:t>
            </m:r>
          </m:sub>
        </m:sSub>
        <m:r>
          <m:rPr>
            <m:sty m:val="p"/>
          </m:rPr>
          <w:rPr>
            <w:rFonts w:asci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g=1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pqs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pqsg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gl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pq</m:t>
            </m:r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</w:rPr>
              <m:t>l</m:t>
            </m:r>
          </m:sub>
        </m:sSub>
      </m:oMath>
      <w:r w:rsidR="0060656C">
        <w:rPr>
          <w:position w:val="-2"/>
        </w:rPr>
        <w:t xml:space="preserve"> with </w:t>
      </w:r>
      <w:proofErr w:type="spellStart"/>
      <w:r w:rsidR="00CA102F" w:rsidRPr="00CA102F">
        <w:rPr>
          <w:i/>
          <w:position w:val="-2"/>
        </w:rPr>
        <w:t>G</w:t>
      </w:r>
      <w:r w:rsidR="0060656C" w:rsidRPr="00CB73FA">
        <w:rPr>
          <w:i/>
          <w:position w:val="-2"/>
          <w:vertAlign w:val="subscript"/>
        </w:rPr>
        <w:t>pq</w:t>
      </w:r>
      <w:r w:rsidR="00CA102F">
        <w:rPr>
          <w:i/>
          <w:position w:val="-2"/>
          <w:vertAlign w:val="subscript"/>
        </w:rPr>
        <w:t>s</w:t>
      </w:r>
      <w:proofErr w:type="spellEnd"/>
      <w:r w:rsidR="0060656C">
        <w:rPr>
          <w:position w:val="-2"/>
        </w:rPr>
        <w:t xml:space="preserve"> predictors in the </w:t>
      </w:r>
      <w:proofErr w:type="spellStart"/>
      <w:r w:rsidR="00CA102F" w:rsidRPr="00CA102F">
        <w:rPr>
          <w:i/>
          <w:position w:val="-2"/>
        </w:rPr>
        <w:t>S</w:t>
      </w:r>
      <w:r w:rsidR="0060656C" w:rsidRPr="004F7494">
        <w:rPr>
          <w:i/>
          <w:position w:val="-2"/>
          <w:vertAlign w:val="subscript"/>
        </w:rPr>
        <w:t>p</w:t>
      </w:r>
      <w:r w:rsidR="00CA102F">
        <w:rPr>
          <w:i/>
          <w:position w:val="-2"/>
          <w:vertAlign w:val="subscript"/>
        </w:rPr>
        <w:t>q</w:t>
      </w:r>
      <w:proofErr w:type="spellEnd"/>
      <w:r w:rsidR="00CA102F">
        <w:rPr>
          <w:position w:val="-2"/>
        </w:rPr>
        <w:t xml:space="preserve"> + 1 level-4</w:t>
      </w:r>
      <w:r w:rsidR="0060656C">
        <w:rPr>
          <w:position w:val="-2"/>
        </w:rPr>
        <w:t xml:space="preserve"> equations</w:t>
      </w:r>
    </w:p>
    <w:p w:rsidR="0060656C" w:rsidRDefault="0060656C" w:rsidP="0060656C">
      <w:r>
        <w:tab/>
      </w:r>
      <w:r>
        <w:tab/>
      </w:r>
      <w:r>
        <w:tab/>
      </w:r>
      <w:r>
        <w:tab/>
      </w:r>
      <w:r>
        <w:tab/>
      </w:r>
      <w:proofErr w:type="gramStart"/>
      <w:r w:rsidR="00CA102F" w:rsidRPr="00CA102F">
        <w:rPr>
          <w:i/>
        </w:rPr>
        <w:t>g</w:t>
      </w:r>
      <w:proofErr w:type="gramEnd"/>
      <w:r w:rsidR="00CA102F">
        <w:t xml:space="preserve"> is the associated level-4</w:t>
      </w:r>
      <w:r>
        <w:t xml:space="preserve"> predictor</w:t>
      </w:r>
    </w:p>
    <w:p w:rsidR="0060656C" w:rsidRPr="00C47E44" w:rsidRDefault="0060656C" w:rsidP="0060656C">
      <w:r>
        <w:tab/>
      </w:r>
      <w:r>
        <w:tab/>
      </w:r>
      <w:r>
        <w:tab/>
      </w:r>
      <w:r>
        <w:tab/>
      </w:r>
      <w:proofErr w:type="gramStart"/>
      <w:r>
        <w:t>where</w:t>
      </w:r>
      <w:proofErr w:type="gramEnd"/>
      <w:r>
        <w:t xml:space="preserve"> </w:t>
      </w:r>
      <w:proofErr w:type="spellStart"/>
      <w:r w:rsidR="00CA102F">
        <w:rPr>
          <w:i/>
        </w:rPr>
        <w:t>v</w:t>
      </w:r>
      <w:r w:rsidR="00CA102F">
        <w:rPr>
          <w:i/>
          <w:vertAlign w:val="subscript"/>
        </w:rPr>
        <w:t>pqs</w:t>
      </w:r>
      <w:r>
        <w:rPr>
          <w:i/>
          <w:vertAlign w:val="subscript"/>
        </w:rPr>
        <w:t>l</w:t>
      </w:r>
      <w:proofErr w:type="spellEnd"/>
      <w:r>
        <w:t xml:space="preserve"> ~ </w:t>
      </w:r>
      <w:r>
        <w:rPr>
          <w:i/>
        </w:rPr>
        <w:t>MN</w:t>
      </w:r>
      <w:r>
        <w:t xml:space="preserve">(0, </w:t>
      </w:r>
      <w:r>
        <w:rPr>
          <w:b/>
        </w:rPr>
        <w:t>T</w:t>
      </w:r>
      <w:r w:rsidR="00CA102F">
        <w:rPr>
          <w:position w:val="-2"/>
          <w:vertAlign w:val="subscript"/>
        </w:rPr>
        <w:t>γ</w:t>
      </w:r>
      <w:r>
        <w:rPr>
          <w:position w:val="-2"/>
        </w:rPr>
        <w:t>).</w:t>
      </w:r>
    </w:p>
    <w:p w:rsidR="00285B3F" w:rsidRDefault="00285B3F"/>
    <w:p w:rsidR="00285B3F" w:rsidRDefault="00285B3F"/>
    <w:p w:rsidR="00285B3F" w:rsidRDefault="00285B3F"/>
    <w:p w:rsidR="00285B3F" w:rsidRDefault="00285B3F">
      <w:r>
        <w:br w:type="page"/>
      </w:r>
    </w:p>
    <w:p w:rsidR="00847626" w:rsidRDefault="00847626" w:rsidP="000911C8">
      <w:pPr>
        <w:tabs>
          <w:tab w:val="right" w:pos="9360"/>
        </w:tabs>
        <w:jc w:val="both"/>
      </w:pPr>
    </w:p>
    <w:p w:rsidR="00847626" w:rsidRDefault="00847626" w:rsidP="00285B3F">
      <w:pPr>
        <w:jc w:val="both"/>
      </w:pPr>
      <w:r>
        <w:t xml:space="preserve">For longitudinal data, we represent the first level as </w:t>
      </w:r>
      <w:r>
        <w:rPr>
          <w:i/>
        </w:rPr>
        <w:t>t</w:t>
      </w:r>
      <w:r>
        <w:t xml:space="preserve"> = 1</w:t>
      </w:r>
      <w:proofErr w:type="gramStart"/>
      <w:r>
        <w:t>, …,</w:t>
      </w:r>
      <w:proofErr w:type="gramEnd"/>
      <w:r>
        <w:t xml:space="preserve"> </w:t>
      </w:r>
      <w:proofErr w:type="spellStart"/>
      <w:r>
        <w:rPr>
          <w:i/>
        </w:rPr>
        <w:t>T</w:t>
      </w:r>
      <w:r w:rsidRPr="00847626">
        <w:rPr>
          <w:i/>
          <w:vertAlign w:val="subscript"/>
        </w:rPr>
        <w:t>ijk</w:t>
      </w:r>
      <w:proofErr w:type="spellEnd"/>
      <w:r>
        <w:t xml:space="preserve"> time points.</w:t>
      </w:r>
      <w:r w:rsidR="00285B3F">
        <w:t xml:space="preserve"> Interpretations below assume group-mean centering at levels </w:t>
      </w:r>
      <w:proofErr w:type="gramStart"/>
      <w:r w:rsidR="00285B3F">
        <w:t>2</w:t>
      </w:r>
      <w:proofErr w:type="gramEnd"/>
      <w:r w:rsidR="00285B3F">
        <w:t xml:space="preserve"> and 3, and grand-mean centering at level 4.</w:t>
      </w:r>
    </w:p>
    <w:p w:rsidR="00225EF0" w:rsidRDefault="00225EF0">
      <w:pPr>
        <w:tabs>
          <w:tab w:val="right" w:pos="9360"/>
        </w:tabs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5040"/>
      </w:tblGrid>
      <w:tr w:rsidR="00A63F51" w:rsidRPr="00FF489F" w:rsidTr="00915543">
        <w:tc>
          <w:tcPr>
            <w:tcW w:w="9535" w:type="dxa"/>
            <w:gridSpan w:val="2"/>
          </w:tcPr>
          <w:p w:rsidR="00A63F51" w:rsidRPr="00FF489F" w:rsidRDefault="00A63F51" w:rsidP="00467956">
            <w:pPr>
              <w:tabs>
                <w:tab w:val="right" w:pos="9360"/>
              </w:tabs>
            </w:pPr>
            <w:r>
              <w:t xml:space="preserve">OVER </w:t>
            </w:r>
            <w:r w:rsidRPr="00FF489F">
              <w:t xml:space="preserve">TIME – </w:t>
            </w:r>
            <w:r w:rsidR="000911C8">
              <w:t>Growth Model notation</w:t>
            </w:r>
          </w:p>
        </w:tc>
      </w:tr>
      <w:tr w:rsidR="00FF489F" w:rsidRPr="00FF489F" w:rsidTr="00915543">
        <w:tc>
          <w:tcPr>
            <w:tcW w:w="4495" w:type="dxa"/>
          </w:tcPr>
          <w:p w:rsidR="00FF489F" w:rsidRPr="00FF489F" w:rsidRDefault="00FF489F" w:rsidP="00467956">
            <w:pPr>
              <w:tabs>
                <w:tab w:val="right" w:pos="9360"/>
              </w:tabs>
            </w:pPr>
          </w:p>
        </w:tc>
        <w:tc>
          <w:tcPr>
            <w:tcW w:w="5040" w:type="dxa"/>
          </w:tcPr>
          <w:p w:rsidR="00FF489F" w:rsidRPr="00FF489F" w:rsidRDefault="005F7DCF" w:rsidP="00467956">
            <w:pPr>
              <w:tabs>
                <w:tab w:val="right" w:pos="9360"/>
              </w:tabs>
            </w:pPr>
            <w:proofErr w:type="gramStart"/>
            <w:r>
              <w:t>Level-1</w:t>
            </w:r>
            <w:proofErr w:type="gramEnd"/>
            <w:r>
              <w:t xml:space="preserve"> is time (</w:t>
            </w:r>
            <w:r w:rsidRPr="00467956">
              <w:rPr>
                <w:i/>
              </w:rPr>
              <w:t>t</w:t>
            </w:r>
            <w:r>
              <w:t>).</w:t>
            </w:r>
          </w:p>
        </w:tc>
      </w:tr>
      <w:tr w:rsidR="00FF489F" w:rsidRPr="00FF489F" w:rsidTr="00915543">
        <w:tc>
          <w:tcPr>
            <w:tcW w:w="4495" w:type="dxa"/>
          </w:tcPr>
          <w:p w:rsidR="00915543" w:rsidRDefault="00FF489F" w:rsidP="00467956">
            <w:r w:rsidRPr="00FF489F">
              <w:t>Level-1</w:t>
            </w:r>
            <w:r w:rsidRPr="00FF489F">
              <w:tab/>
            </w:r>
          </w:p>
          <w:p w:rsidR="00FF489F" w:rsidRPr="00FF489F" w:rsidRDefault="00FF489F" w:rsidP="00285B3F">
            <w:proofErr w:type="spellStart"/>
            <w:r w:rsidRPr="00467956">
              <w:rPr>
                <w:i/>
              </w:rPr>
              <w:t>Y</w:t>
            </w:r>
            <w:r w:rsidRPr="00467956">
              <w:rPr>
                <w:i/>
                <w:vertAlign w:val="subscript"/>
              </w:rPr>
              <w:t>tijk</w:t>
            </w:r>
            <w:proofErr w:type="spellEnd"/>
            <w:r w:rsidRPr="00FF489F">
              <w:t xml:space="preserve"> = π</w:t>
            </w:r>
            <w:r w:rsidRPr="00467956">
              <w:rPr>
                <w:vertAlign w:val="subscript"/>
              </w:rPr>
              <w:t>0</w:t>
            </w:r>
            <w:r w:rsidRPr="00467956">
              <w:rPr>
                <w:i/>
                <w:vertAlign w:val="subscript"/>
              </w:rPr>
              <w:t>ijk</w:t>
            </w:r>
            <w:r w:rsidRPr="00FF489F">
              <w:t xml:space="preserve"> + π</w:t>
            </w:r>
            <w:r w:rsidRPr="00467956">
              <w:rPr>
                <w:vertAlign w:val="subscript"/>
              </w:rPr>
              <w:t>1</w:t>
            </w:r>
            <w:r w:rsidRPr="00467956">
              <w:rPr>
                <w:i/>
                <w:vertAlign w:val="subscript"/>
              </w:rPr>
              <w:t>ijk</w:t>
            </w:r>
            <w:r w:rsidRPr="00FF489F">
              <w:t>(</w:t>
            </w:r>
            <w:r w:rsidRPr="00467956">
              <w:rPr>
                <w:i/>
              </w:rPr>
              <w:t>Time</w:t>
            </w:r>
            <w:r w:rsidRPr="00FF489F">
              <w:t>)</w:t>
            </w:r>
            <w:proofErr w:type="spellStart"/>
            <w:r w:rsidRPr="00467956">
              <w:rPr>
                <w:i/>
                <w:vertAlign w:val="subscript"/>
              </w:rPr>
              <w:t>tijk</w:t>
            </w:r>
            <w:proofErr w:type="spellEnd"/>
            <w:r w:rsidRPr="00FF489F">
              <w:t xml:space="preserve"> + </w:t>
            </w:r>
            <w:proofErr w:type="spellStart"/>
            <w:r w:rsidRPr="00467956">
              <w:rPr>
                <w:i/>
              </w:rPr>
              <w:t>e</w:t>
            </w:r>
            <w:r w:rsidRPr="00467956">
              <w:rPr>
                <w:i/>
                <w:vertAlign w:val="subscript"/>
              </w:rPr>
              <w:t>tijk</w:t>
            </w:r>
            <w:proofErr w:type="spellEnd"/>
          </w:p>
        </w:tc>
        <w:tc>
          <w:tcPr>
            <w:tcW w:w="5040" w:type="dxa"/>
          </w:tcPr>
          <w:p w:rsidR="00FF489F" w:rsidRPr="00FF489F" w:rsidRDefault="00FF489F" w:rsidP="002309C6">
            <w:r>
              <w:t xml:space="preserve">The </w:t>
            </w:r>
            <w:r w:rsidR="005F7DCF">
              <w:t>achievement score</w:t>
            </w:r>
            <w:r>
              <w:t xml:space="preserve"> </w:t>
            </w:r>
            <w:proofErr w:type="spellStart"/>
            <w:r w:rsidRPr="00467956">
              <w:rPr>
                <w:i/>
              </w:rPr>
              <w:t>Y</w:t>
            </w:r>
            <w:r w:rsidR="008461CD" w:rsidRPr="00467956">
              <w:rPr>
                <w:i/>
                <w:vertAlign w:val="subscript"/>
              </w:rPr>
              <w:t>tijk</w:t>
            </w:r>
            <w:proofErr w:type="spellEnd"/>
            <w:r>
              <w:t xml:space="preserve"> is measured at time </w:t>
            </w:r>
            <w:r w:rsidRPr="00467956">
              <w:rPr>
                <w:i/>
              </w:rPr>
              <w:t>t</w:t>
            </w:r>
            <w:r>
              <w:t xml:space="preserve"> for student </w:t>
            </w:r>
            <w:proofErr w:type="spellStart"/>
            <w:r w:rsidRPr="00467956">
              <w:rPr>
                <w:i/>
              </w:rPr>
              <w:t>i</w:t>
            </w:r>
            <w:proofErr w:type="spellEnd"/>
            <w:r>
              <w:t xml:space="preserve"> in classroom </w:t>
            </w:r>
            <w:r w:rsidRPr="00467956">
              <w:rPr>
                <w:i/>
              </w:rPr>
              <w:t>j</w:t>
            </w:r>
            <w:r>
              <w:t xml:space="preserve"> in school </w:t>
            </w:r>
            <w:r w:rsidRPr="00467956">
              <w:rPr>
                <w:i/>
              </w:rPr>
              <w:t>k</w:t>
            </w:r>
            <w:r>
              <w:t xml:space="preserve">. </w:t>
            </w:r>
            <w:r w:rsidR="007424DB">
              <w:t>Time c</w:t>
            </w:r>
            <w:r w:rsidR="002309C6">
              <w:t>ould be coded 0, 1, 2…</w:t>
            </w:r>
            <w:r w:rsidR="005D5DF3">
              <w:t xml:space="preserve"> to total number of years.</w:t>
            </w:r>
          </w:p>
        </w:tc>
      </w:tr>
      <w:tr w:rsidR="00FF489F" w:rsidRPr="00FF489F" w:rsidTr="00915543">
        <w:tc>
          <w:tcPr>
            <w:tcW w:w="4495" w:type="dxa"/>
          </w:tcPr>
          <w:p w:rsidR="00FF489F" w:rsidRPr="00FF489F" w:rsidRDefault="00285B3F" w:rsidP="00467956">
            <w:r w:rsidRPr="00FF489F">
              <w:t xml:space="preserve">where </w:t>
            </w:r>
            <w:proofErr w:type="spellStart"/>
            <w:r w:rsidRPr="00467956">
              <w:rPr>
                <w:i/>
                <w:iCs/>
              </w:rPr>
              <w:t>e</w:t>
            </w:r>
            <w:r w:rsidRPr="00467956">
              <w:rPr>
                <w:i/>
                <w:iCs/>
                <w:vertAlign w:val="subscript"/>
              </w:rPr>
              <w:t>tijk</w:t>
            </w:r>
            <w:proofErr w:type="spellEnd"/>
            <w:r w:rsidRPr="00FF489F">
              <w:t xml:space="preserve"> ~ N(0, </w:t>
            </w:r>
            <w:r w:rsidRPr="00467956">
              <w:rPr>
                <w:iCs/>
              </w:rPr>
              <w:sym w:font="Symbol" w:char="F073"/>
            </w:r>
            <w:r w:rsidRPr="00467956">
              <w:rPr>
                <w:vertAlign w:val="superscript"/>
              </w:rPr>
              <w:t>2</w:t>
            </w:r>
            <w:r w:rsidRPr="00FF489F">
              <w:t>)</w:t>
            </w:r>
          </w:p>
        </w:tc>
        <w:tc>
          <w:tcPr>
            <w:tcW w:w="5040" w:type="dxa"/>
          </w:tcPr>
          <w:p w:rsidR="00FF489F" w:rsidRPr="00FF489F" w:rsidRDefault="00FF489F" w:rsidP="00467956"/>
        </w:tc>
      </w:tr>
      <w:tr w:rsidR="00285B3F" w:rsidRPr="00FF489F" w:rsidTr="00915543">
        <w:tc>
          <w:tcPr>
            <w:tcW w:w="4495" w:type="dxa"/>
          </w:tcPr>
          <w:p w:rsidR="00285B3F" w:rsidRPr="00FF489F" w:rsidRDefault="00285B3F" w:rsidP="00285B3F"/>
        </w:tc>
        <w:tc>
          <w:tcPr>
            <w:tcW w:w="5040" w:type="dxa"/>
          </w:tcPr>
          <w:p w:rsidR="00285B3F" w:rsidRPr="00FF489F" w:rsidRDefault="00285B3F" w:rsidP="00285B3F">
            <w:proofErr w:type="gramStart"/>
            <w:r>
              <w:t>Level-2</w:t>
            </w:r>
            <w:proofErr w:type="gramEnd"/>
            <w:r>
              <w:t xml:space="preserve"> is student (</w:t>
            </w:r>
            <w:proofErr w:type="spellStart"/>
            <w:r w:rsidRPr="00467956">
              <w:rPr>
                <w:i/>
              </w:rPr>
              <w:t>i</w:t>
            </w:r>
            <w:proofErr w:type="spellEnd"/>
            <w:r>
              <w:t>).</w:t>
            </w:r>
          </w:p>
        </w:tc>
      </w:tr>
      <w:tr w:rsidR="00285B3F" w:rsidRPr="00FF489F" w:rsidTr="00915543">
        <w:tc>
          <w:tcPr>
            <w:tcW w:w="4495" w:type="dxa"/>
          </w:tcPr>
          <w:p w:rsidR="00285B3F" w:rsidRDefault="00285B3F" w:rsidP="00285B3F">
            <w:r w:rsidRPr="00FF489F">
              <w:t>Level-2</w:t>
            </w:r>
            <w:r w:rsidRPr="00FF489F">
              <w:tab/>
            </w:r>
          </w:p>
          <w:p w:rsidR="00285B3F" w:rsidRDefault="00285B3F" w:rsidP="00285B3F">
            <w:r w:rsidRPr="00FF489F">
              <w:t>π</w:t>
            </w:r>
            <w:r w:rsidRPr="00467956">
              <w:rPr>
                <w:vertAlign w:val="subscript"/>
              </w:rPr>
              <w:t>0</w:t>
            </w:r>
            <w:r w:rsidRPr="00467956">
              <w:rPr>
                <w:i/>
                <w:vertAlign w:val="subscript"/>
              </w:rPr>
              <w:t>ijk</w:t>
            </w:r>
            <w:r w:rsidRPr="00FF489F">
              <w:t xml:space="preserve"> = β</w:t>
            </w:r>
            <w:r w:rsidRPr="00467956">
              <w:rPr>
                <w:vertAlign w:val="subscript"/>
              </w:rPr>
              <w:t>00</w:t>
            </w:r>
            <w:r w:rsidRPr="00467956">
              <w:rPr>
                <w:i/>
                <w:vertAlign w:val="subscript"/>
              </w:rPr>
              <w:t>jk</w:t>
            </w:r>
            <w:r w:rsidRPr="00FF489F">
              <w:t xml:space="preserve"> + β</w:t>
            </w:r>
            <w:r w:rsidRPr="00467956">
              <w:rPr>
                <w:vertAlign w:val="subscript"/>
              </w:rPr>
              <w:t>01</w:t>
            </w:r>
            <w:r w:rsidRPr="00467956">
              <w:rPr>
                <w:i/>
                <w:vertAlign w:val="subscript"/>
              </w:rPr>
              <w:t>jk</w:t>
            </w:r>
            <w:r>
              <w:t>(</w:t>
            </w:r>
            <w:r w:rsidRPr="007424DB">
              <w:rPr>
                <w:i/>
              </w:rPr>
              <w:t xml:space="preserve">Student </w:t>
            </w:r>
            <w:proofErr w:type="spellStart"/>
            <w:r w:rsidRPr="00467956">
              <w:rPr>
                <w:i/>
              </w:rPr>
              <w:t>Vars</w:t>
            </w:r>
            <w:proofErr w:type="spellEnd"/>
            <w:r w:rsidRPr="00FF489F">
              <w:t>)</w:t>
            </w:r>
            <w:proofErr w:type="spellStart"/>
            <w:r w:rsidRPr="00467956">
              <w:rPr>
                <w:i/>
                <w:vertAlign w:val="subscript"/>
              </w:rPr>
              <w:t>ijk</w:t>
            </w:r>
            <w:proofErr w:type="spellEnd"/>
            <w:r w:rsidRPr="00FF489F">
              <w:t xml:space="preserve"> + </w:t>
            </w:r>
            <w:r w:rsidRPr="00467956">
              <w:rPr>
                <w:i/>
              </w:rPr>
              <w:t>r</w:t>
            </w:r>
            <w:r w:rsidRPr="00467956">
              <w:rPr>
                <w:vertAlign w:val="subscript"/>
              </w:rPr>
              <w:t>0</w:t>
            </w:r>
            <w:r w:rsidRPr="00467956">
              <w:rPr>
                <w:i/>
                <w:vertAlign w:val="subscript"/>
              </w:rPr>
              <w:t>ijk</w:t>
            </w:r>
          </w:p>
          <w:p w:rsidR="00285B3F" w:rsidRPr="00FF489F" w:rsidRDefault="00285B3F" w:rsidP="00285B3F">
            <w:pPr>
              <w:ind w:left="1440"/>
            </w:pPr>
          </w:p>
        </w:tc>
        <w:tc>
          <w:tcPr>
            <w:tcW w:w="5040" w:type="dxa"/>
          </w:tcPr>
          <w:p w:rsidR="00285B3F" w:rsidRPr="00FF489F" w:rsidRDefault="00285B3F" w:rsidP="00285B3F">
            <w:proofErr w:type="gramStart"/>
            <w:r w:rsidRPr="005F7DCF">
              <w:t>π</w:t>
            </w:r>
            <w:r w:rsidRPr="00467956">
              <w:rPr>
                <w:vertAlign w:val="subscript"/>
              </w:rPr>
              <w:t>0</w:t>
            </w:r>
            <w:r w:rsidRPr="00467956">
              <w:rPr>
                <w:i/>
                <w:vertAlign w:val="subscript"/>
              </w:rPr>
              <w:t>ijk</w:t>
            </w:r>
            <w:proofErr w:type="gramEnd"/>
            <w:r>
              <w:t xml:space="preserve"> is the first-year score (intercept) for student </w:t>
            </w:r>
            <w:proofErr w:type="spellStart"/>
            <w:r w:rsidRPr="00467956">
              <w:rPr>
                <w:i/>
              </w:rPr>
              <w:t>i</w:t>
            </w:r>
            <w:proofErr w:type="spellEnd"/>
            <w:r>
              <w:t xml:space="preserve">. First year achievement levels </w:t>
            </w:r>
            <w:proofErr w:type="gramStart"/>
            <w:r>
              <w:t>can be modeled</w:t>
            </w:r>
            <w:proofErr w:type="gramEnd"/>
            <w:r>
              <w:t xml:space="preserve"> with </w:t>
            </w:r>
            <w:r w:rsidRPr="005D5DF3">
              <w:rPr>
                <w:i/>
              </w:rPr>
              <w:t>P</w:t>
            </w:r>
            <w:r>
              <w:t xml:space="preserve"> student variables.</w:t>
            </w:r>
          </w:p>
        </w:tc>
      </w:tr>
      <w:tr w:rsidR="00285B3F" w:rsidRPr="00FF489F" w:rsidTr="00915543">
        <w:tc>
          <w:tcPr>
            <w:tcW w:w="4495" w:type="dxa"/>
          </w:tcPr>
          <w:p w:rsidR="00285B3F" w:rsidRDefault="00285B3F" w:rsidP="00285B3F">
            <w:r w:rsidRPr="00FF489F">
              <w:tab/>
            </w:r>
            <w:r w:rsidRPr="00FF489F">
              <w:tab/>
            </w:r>
          </w:p>
          <w:p w:rsidR="00285B3F" w:rsidRDefault="00285B3F" w:rsidP="00285B3F">
            <w:r w:rsidRPr="00FF489F">
              <w:t>π</w:t>
            </w:r>
            <w:r w:rsidRPr="00467956">
              <w:rPr>
                <w:vertAlign w:val="subscript"/>
              </w:rPr>
              <w:t>1</w:t>
            </w:r>
            <w:r w:rsidRPr="00467956">
              <w:rPr>
                <w:i/>
                <w:vertAlign w:val="subscript"/>
              </w:rPr>
              <w:t>ijk</w:t>
            </w:r>
            <w:r w:rsidRPr="00FF489F">
              <w:t xml:space="preserve"> = β</w:t>
            </w:r>
            <w:r w:rsidRPr="00467956">
              <w:rPr>
                <w:vertAlign w:val="subscript"/>
              </w:rPr>
              <w:t>10</w:t>
            </w:r>
            <w:r w:rsidRPr="00467956">
              <w:rPr>
                <w:i/>
                <w:vertAlign w:val="subscript"/>
              </w:rPr>
              <w:t>jk</w:t>
            </w:r>
            <w:r w:rsidRPr="00FF489F">
              <w:t xml:space="preserve"> + β</w:t>
            </w:r>
            <w:r w:rsidRPr="00467956">
              <w:rPr>
                <w:vertAlign w:val="subscript"/>
              </w:rPr>
              <w:t>11</w:t>
            </w:r>
            <w:r w:rsidRPr="00467956">
              <w:rPr>
                <w:i/>
                <w:vertAlign w:val="subscript"/>
              </w:rPr>
              <w:t>jk</w:t>
            </w:r>
            <w:r w:rsidRPr="00FF489F">
              <w:t>(</w:t>
            </w:r>
            <w:r>
              <w:rPr>
                <w:i/>
              </w:rPr>
              <w:t>Student</w:t>
            </w:r>
            <w:r w:rsidRPr="00467956">
              <w:rPr>
                <w:i/>
              </w:rPr>
              <w:t xml:space="preserve"> </w:t>
            </w:r>
            <w:proofErr w:type="spellStart"/>
            <w:r w:rsidRPr="00467956">
              <w:rPr>
                <w:i/>
              </w:rPr>
              <w:t>Vars</w:t>
            </w:r>
            <w:proofErr w:type="spellEnd"/>
            <w:r w:rsidRPr="00FF489F">
              <w:t>)</w:t>
            </w:r>
            <w:proofErr w:type="spellStart"/>
            <w:r w:rsidRPr="00467956">
              <w:rPr>
                <w:i/>
                <w:vertAlign w:val="subscript"/>
              </w:rPr>
              <w:t>ijk</w:t>
            </w:r>
            <w:proofErr w:type="spellEnd"/>
            <w:r w:rsidRPr="00FF489F">
              <w:t xml:space="preserve"> + </w:t>
            </w:r>
            <w:r w:rsidRPr="00467956">
              <w:rPr>
                <w:i/>
              </w:rPr>
              <w:t>r</w:t>
            </w:r>
            <w:r w:rsidRPr="00467956">
              <w:rPr>
                <w:vertAlign w:val="subscript"/>
              </w:rPr>
              <w:t>1</w:t>
            </w:r>
            <w:r w:rsidRPr="00467956">
              <w:rPr>
                <w:i/>
                <w:vertAlign w:val="subscript"/>
              </w:rPr>
              <w:t>ijk</w:t>
            </w:r>
          </w:p>
          <w:p w:rsidR="00285B3F" w:rsidRPr="00FF489F" w:rsidRDefault="00285B3F" w:rsidP="00285B3F">
            <w:pPr>
              <w:ind w:left="1440"/>
            </w:pPr>
          </w:p>
        </w:tc>
        <w:tc>
          <w:tcPr>
            <w:tcW w:w="5040" w:type="dxa"/>
          </w:tcPr>
          <w:p w:rsidR="00285B3F" w:rsidRPr="00FF489F" w:rsidRDefault="00285B3F" w:rsidP="00285B3F">
            <w:proofErr w:type="gramStart"/>
            <w:r>
              <w:t>π</w:t>
            </w:r>
            <w:r w:rsidRPr="00467956">
              <w:rPr>
                <w:vertAlign w:val="subscript"/>
              </w:rPr>
              <w:t>1</w:t>
            </w:r>
            <w:r w:rsidRPr="00467956">
              <w:rPr>
                <w:i/>
                <w:vertAlign w:val="subscript"/>
              </w:rPr>
              <w:t>ijk</w:t>
            </w:r>
            <w:proofErr w:type="gramEnd"/>
            <w:r>
              <w:t xml:space="preserve"> is the achievement growth slope (growth per year) for student </w:t>
            </w:r>
            <w:proofErr w:type="spellStart"/>
            <w:r w:rsidRPr="00467956">
              <w:rPr>
                <w:i/>
              </w:rPr>
              <w:t>i</w:t>
            </w:r>
            <w:proofErr w:type="spellEnd"/>
            <w:r>
              <w:t>. You can explain variation in student growth using student variables.</w:t>
            </w:r>
          </w:p>
        </w:tc>
      </w:tr>
      <w:tr w:rsidR="00285B3F" w:rsidRPr="00FF489F" w:rsidTr="00915543">
        <w:tc>
          <w:tcPr>
            <w:tcW w:w="4495" w:type="dxa"/>
          </w:tcPr>
          <w:p w:rsidR="00285B3F" w:rsidRPr="00FF489F" w:rsidRDefault="00285B3F" w:rsidP="00285B3F">
            <w:r w:rsidRPr="00FF489F">
              <w:t xml:space="preserve">where </w:t>
            </w:r>
            <w:proofErr w:type="spellStart"/>
            <w:r w:rsidRPr="00467956">
              <w:rPr>
                <w:i/>
                <w:iCs/>
              </w:rPr>
              <w:t>r</w:t>
            </w:r>
            <w:r w:rsidRPr="00A7558D">
              <w:rPr>
                <w:i/>
                <w:iCs/>
                <w:vertAlign w:val="subscript"/>
              </w:rPr>
              <w:t>p</w:t>
            </w:r>
            <w:r w:rsidRPr="00467956">
              <w:rPr>
                <w:i/>
                <w:iCs/>
                <w:vertAlign w:val="subscript"/>
              </w:rPr>
              <w:t>ijk</w:t>
            </w:r>
            <w:proofErr w:type="spellEnd"/>
            <w:r w:rsidRPr="00467956">
              <w:rPr>
                <w:vertAlign w:val="subscript"/>
              </w:rPr>
              <w:t xml:space="preserve"> </w:t>
            </w:r>
            <w:r w:rsidRPr="00FF489F">
              <w:t xml:space="preserve">~ </w:t>
            </w:r>
            <w:r w:rsidRPr="00A7558D">
              <w:rPr>
                <w:i/>
              </w:rPr>
              <w:t>MN</w:t>
            </w:r>
            <w:r w:rsidRPr="00FF489F">
              <w:t xml:space="preserve">(0, </w:t>
            </w:r>
            <w:r w:rsidRPr="00A7558D">
              <w:rPr>
                <w:b/>
              </w:rPr>
              <w:t>T</w:t>
            </w:r>
            <w:r w:rsidRPr="005D5DF3">
              <w:rPr>
                <w:vertAlign w:val="subscript"/>
              </w:rPr>
              <w:t>π</w:t>
            </w:r>
            <w:r w:rsidRPr="00FF489F">
              <w:t>)</w:t>
            </w:r>
          </w:p>
        </w:tc>
        <w:tc>
          <w:tcPr>
            <w:tcW w:w="5040" w:type="dxa"/>
          </w:tcPr>
          <w:p w:rsidR="00285B3F" w:rsidRPr="00FF489F" w:rsidRDefault="00285B3F" w:rsidP="00285B3F"/>
        </w:tc>
      </w:tr>
      <w:tr w:rsidR="00285B3F" w:rsidRPr="00FF489F" w:rsidTr="00915543">
        <w:tc>
          <w:tcPr>
            <w:tcW w:w="4495" w:type="dxa"/>
          </w:tcPr>
          <w:p w:rsidR="00285B3F" w:rsidRPr="00FF489F" w:rsidRDefault="00285B3F" w:rsidP="00285B3F">
            <w:pPr>
              <w:ind w:left="695"/>
            </w:pPr>
          </w:p>
        </w:tc>
        <w:tc>
          <w:tcPr>
            <w:tcW w:w="5040" w:type="dxa"/>
          </w:tcPr>
          <w:p w:rsidR="00285B3F" w:rsidRDefault="00285B3F" w:rsidP="00285B3F">
            <w:proofErr w:type="gramStart"/>
            <w:r>
              <w:t>Level-3</w:t>
            </w:r>
            <w:proofErr w:type="gramEnd"/>
            <w:r>
              <w:t xml:space="preserve"> is classroom (</w:t>
            </w:r>
            <w:r w:rsidRPr="00467956">
              <w:rPr>
                <w:i/>
              </w:rPr>
              <w:t>j</w:t>
            </w:r>
            <w:r>
              <w:t>).</w:t>
            </w:r>
          </w:p>
        </w:tc>
      </w:tr>
      <w:tr w:rsidR="00285B3F" w:rsidRPr="00FF489F" w:rsidTr="00915543">
        <w:tc>
          <w:tcPr>
            <w:tcW w:w="4495" w:type="dxa"/>
          </w:tcPr>
          <w:p w:rsidR="00285B3F" w:rsidRDefault="00285B3F" w:rsidP="00285B3F">
            <w:r w:rsidRPr="00FF489F">
              <w:t>Level-3:</w:t>
            </w:r>
            <w:r w:rsidRPr="00FF489F">
              <w:tab/>
            </w:r>
          </w:p>
          <w:p w:rsidR="00285B3F" w:rsidRDefault="00285B3F" w:rsidP="00285B3F">
            <w:r w:rsidRPr="00FF489F">
              <w:t>β</w:t>
            </w:r>
            <w:r w:rsidRPr="00467956">
              <w:rPr>
                <w:vertAlign w:val="subscript"/>
              </w:rPr>
              <w:t>00</w:t>
            </w:r>
            <w:r w:rsidRPr="00467956">
              <w:rPr>
                <w:i/>
                <w:vertAlign w:val="subscript"/>
              </w:rPr>
              <w:t>jk</w:t>
            </w:r>
            <w:r w:rsidRPr="00FF489F">
              <w:t xml:space="preserve"> = γ</w:t>
            </w:r>
            <w:r w:rsidRPr="00467956">
              <w:rPr>
                <w:vertAlign w:val="subscript"/>
              </w:rPr>
              <w:t>000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 xml:space="preserve"> + γ</w:t>
            </w:r>
            <w:r w:rsidRPr="00467956">
              <w:rPr>
                <w:vertAlign w:val="subscript"/>
              </w:rPr>
              <w:t>001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>(</w:t>
            </w:r>
            <w:r w:rsidRPr="00467956">
              <w:rPr>
                <w:i/>
              </w:rPr>
              <w:t xml:space="preserve">Teacher </w:t>
            </w:r>
            <w:proofErr w:type="spellStart"/>
            <w:r w:rsidRPr="00467956">
              <w:rPr>
                <w:i/>
              </w:rPr>
              <w:t>Vars</w:t>
            </w:r>
            <w:proofErr w:type="spellEnd"/>
            <w:r w:rsidRPr="00FF489F">
              <w:t>)</w:t>
            </w:r>
            <w:proofErr w:type="spellStart"/>
            <w:r w:rsidRPr="00467956">
              <w:rPr>
                <w:i/>
                <w:vertAlign w:val="subscript"/>
              </w:rPr>
              <w:t>jk</w:t>
            </w:r>
            <w:proofErr w:type="spellEnd"/>
            <w:r w:rsidRPr="00FF489F">
              <w:t xml:space="preserve"> + </w:t>
            </w:r>
            <w:r w:rsidRPr="00467956">
              <w:rPr>
                <w:i/>
              </w:rPr>
              <w:t>u</w:t>
            </w:r>
            <w:r w:rsidRPr="00467956">
              <w:rPr>
                <w:vertAlign w:val="subscript"/>
              </w:rPr>
              <w:t>00</w:t>
            </w:r>
            <w:r w:rsidRPr="00467956">
              <w:rPr>
                <w:i/>
                <w:vertAlign w:val="subscript"/>
              </w:rPr>
              <w:t>jk</w:t>
            </w:r>
          </w:p>
          <w:p w:rsidR="00285B3F" w:rsidRPr="00FF489F" w:rsidRDefault="00285B3F" w:rsidP="00285B3F"/>
        </w:tc>
        <w:tc>
          <w:tcPr>
            <w:tcW w:w="5040" w:type="dxa"/>
          </w:tcPr>
          <w:p w:rsidR="00285B3F" w:rsidRPr="00FF489F" w:rsidRDefault="00285B3F" w:rsidP="00285B3F">
            <w:proofErr w:type="gramStart"/>
            <w:r>
              <w:t>β</w:t>
            </w:r>
            <w:r w:rsidRPr="00467956">
              <w:rPr>
                <w:vertAlign w:val="subscript"/>
              </w:rPr>
              <w:t>00</w:t>
            </w:r>
            <w:r w:rsidRPr="00467956">
              <w:rPr>
                <w:i/>
                <w:vertAlign w:val="subscript"/>
              </w:rPr>
              <w:t>jk</w:t>
            </w:r>
            <w:proofErr w:type="gramEnd"/>
            <w:r>
              <w:t xml:space="preserve"> is the average student first-year score for classroom </w:t>
            </w:r>
            <w:r w:rsidRPr="00467956">
              <w:rPr>
                <w:i/>
              </w:rPr>
              <w:t>j</w:t>
            </w:r>
            <w:r>
              <w:t>. You can explain variation with teacher or classroom variables.</w:t>
            </w:r>
          </w:p>
        </w:tc>
      </w:tr>
      <w:tr w:rsidR="00285B3F" w:rsidRPr="00FF489F" w:rsidTr="00915543">
        <w:tc>
          <w:tcPr>
            <w:tcW w:w="4495" w:type="dxa"/>
          </w:tcPr>
          <w:p w:rsidR="00285B3F" w:rsidRPr="00467956" w:rsidRDefault="00285B3F" w:rsidP="00285B3F">
            <w:pPr>
              <w:rPr>
                <w:i/>
                <w:vertAlign w:val="subscript"/>
              </w:rPr>
            </w:pPr>
            <w:r w:rsidRPr="00FF489F">
              <w:t>β</w:t>
            </w:r>
            <w:r w:rsidRPr="00467956">
              <w:rPr>
                <w:vertAlign w:val="subscript"/>
              </w:rPr>
              <w:t>01</w:t>
            </w:r>
            <w:r w:rsidRPr="00467956">
              <w:rPr>
                <w:i/>
                <w:vertAlign w:val="subscript"/>
              </w:rPr>
              <w:t>jk</w:t>
            </w:r>
            <w:r w:rsidRPr="00FF489F">
              <w:t xml:space="preserve"> = γ</w:t>
            </w:r>
            <w:r w:rsidRPr="00467956">
              <w:rPr>
                <w:vertAlign w:val="subscript"/>
              </w:rPr>
              <w:t>010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 xml:space="preserve"> + </w:t>
            </w:r>
            <w:r w:rsidRPr="00467956">
              <w:rPr>
                <w:i/>
              </w:rPr>
              <w:t>u</w:t>
            </w:r>
            <w:r w:rsidRPr="00467956">
              <w:rPr>
                <w:vertAlign w:val="subscript"/>
              </w:rPr>
              <w:t>0</w:t>
            </w:r>
            <w:r>
              <w:rPr>
                <w:vertAlign w:val="subscript"/>
              </w:rPr>
              <w:t>1</w:t>
            </w:r>
            <w:r w:rsidRPr="00467956">
              <w:rPr>
                <w:i/>
                <w:vertAlign w:val="subscript"/>
              </w:rPr>
              <w:t>j</w:t>
            </w:r>
            <w:r>
              <w:rPr>
                <w:i/>
                <w:vertAlign w:val="subscript"/>
              </w:rPr>
              <w:t>k</w:t>
            </w:r>
          </w:p>
          <w:p w:rsidR="00285B3F" w:rsidRPr="00FF489F" w:rsidRDefault="00285B3F" w:rsidP="00285B3F">
            <w:pPr>
              <w:ind w:left="1440"/>
            </w:pPr>
          </w:p>
        </w:tc>
        <w:tc>
          <w:tcPr>
            <w:tcW w:w="5040" w:type="dxa"/>
          </w:tcPr>
          <w:p w:rsidR="00285B3F" w:rsidRPr="00FF489F" w:rsidRDefault="00285B3F" w:rsidP="00285B3F">
            <w:r>
              <w:t>β</w:t>
            </w:r>
            <w:r w:rsidRPr="00467956">
              <w:rPr>
                <w:vertAlign w:val="subscript"/>
              </w:rPr>
              <w:t>01</w:t>
            </w:r>
            <w:r w:rsidRPr="00467956">
              <w:rPr>
                <w:i/>
                <w:vertAlign w:val="subscript"/>
              </w:rPr>
              <w:t>jk</w:t>
            </w:r>
            <w:r>
              <w:t xml:space="preserve"> is the effect of student variables on first-year score in classroom </w:t>
            </w:r>
            <w:r w:rsidRPr="00467956">
              <w:rPr>
                <w:i/>
              </w:rPr>
              <w:t>j</w:t>
            </w:r>
            <w:r>
              <w:t>.</w:t>
            </w:r>
          </w:p>
        </w:tc>
      </w:tr>
      <w:tr w:rsidR="00285B3F" w:rsidRPr="00FF489F" w:rsidTr="00915543">
        <w:tc>
          <w:tcPr>
            <w:tcW w:w="4495" w:type="dxa"/>
          </w:tcPr>
          <w:p w:rsidR="00285B3F" w:rsidRDefault="00285B3F" w:rsidP="00285B3F">
            <w:r w:rsidRPr="00FF489F">
              <w:t>β</w:t>
            </w:r>
            <w:r w:rsidRPr="00467956">
              <w:rPr>
                <w:vertAlign w:val="subscript"/>
              </w:rPr>
              <w:t>10</w:t>
            </w:r>
            <w:r w:rsidRPr="00467956">
              <w:rPr>
                <w:i/>
                <w:vertAlign w:val="subscript"/>
              </w:rPr>
              <w:t>jk</w:t>
            </w:r>
            <w:r w:rsidRPr="00FF489F">
              <w:t xml:space="preserve"> = γ</w:t>
            </w:r>
            <w:r w:rsidRPr="00467956">
              <w:rPr>
                <w:vertAlign w:val="subscript"/>
              </w:rPr>
              <w:t>100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 xml:space="preserve"> + γ</w:t>
            </w:r>
            <w:r w:rsidRPr="00467956">
              <w:rPr>
                <w:vertAlign w:val="subscript"/>
              </w:rPr>
              <w:t>101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>(</w:t>
            </w:r>
            <w:r w:rsidRPr="00467956">
              <w:rPr>
                <w:i/>
              </w:rPr>
              <w:t xml:space="preserve">Teacher </w:t>
            </w:r>
            <w:proofErr w:type="spellStart"/>
            <w:r w:rsidRPr="00467956">
              <w:rPr>
                <w:i/>
              </w:rPr>
              <w:t>Vars</w:t>
            </w:r>
            <w:proofErr w:type="spellEnd"/>
            <w:r w:rsidRPr="00FF489F">
              <w:t>)</w:t>
            </w:r>
            <w:proofErr w:type="spellStart"/>
            <w:r w:rsidRPr="00467956">
              <w:rPr>
                <w:i/>
                <w:vertAlign w:val="subscript"/>
              </w:rPr>
              <w:t>jk</w:t>
            </w:r>
            <w:proofErr w:type="spellEnd"/>
            <w:r w:rsidRPr="00FF489F">
              <w:t xml:space="preserve"> + </w:t>
            </w:r>
            <w:r w:rsidRPr="00467956">
              <w:rPr>
                <w:i/>
              </w:rPr>
              <w:t>u</w:t>
            </w:r>
            <w:r w:rsidRPr="00467956">
              <w:rPr>
                <w:vertAlign w:val="subscript"/>
              </w:rPr>
              <w:t>10</w:t>
            </w:r>
            <w:r w:rsidRPr="00467956">
              <w:rPr>
                <w:i/>
                <w:vertAlign w:val="subscript"/>
              </w:rPr>
              <w:t>jk</w:t>
            </w:r>
          </w:p>
          <w:p w:rsidR="00285B3F" w:rsidRPr="00FF489F" w:rsidRDefault="00285B3F" w:rsidP="00285B3F">
            <w:pPr>
              <w:ind w:left="1440"/>
            </w:pPr>
          </w:p>
        </w:tc>
        <w:tc>
          <w:tcPr>
            <w:tcW w:w="5040" w:type="dxa"/>
          </w:tcPr>
          <w:p w:rsidR="00285B3F" w:rsidRPr="00FF489F" w:rsidRDefault="00285B3F" w:rsidP="00285B3F">
            <w:proofErr w:type="gramStart"/>
            <w:r>
              <w:t>β</w:t>
            </w:r>
            <w:r w:rsidRPr="00467956">
              <w:rPr>
                <w:vertAlign w:val="subscript"/>
              </w:rPr>
              <w:t>10</w:t>
            </w:r>
            <w:r w:rsidRPr="00467956">
              <w:rPr>
                <w:i/>
                <w:vertAlign w:val="subscript"/>
              </w:rPr>
              <w:t>jk</w:t>
            </w:r>
            <w:proofErr w:type="gramEnd"/>
            <w:r>
              <w:t xml:space="preserve"> is the average growth rate (slope) for students in classroom </w:t>
            </w:r>
            <w:r w:rsidRPr="00467956">
              <w:rPr>
                <w:i/>
              </w:rPr>
              <w:t>j</w:t>
            </w:r>
            <w:r>
              <w:t>. Variation in growth across classrooms can be explained by teacher or classroom variables.</w:t>
            </w:r>
          </w:p>
        </w:tc>
      </w:tr>
      <w:tr w:rsidR="00285B3F" w:rsidRPr="00FF489F" w:rsidTr="00915543">
        <w:tc>
          <w:tcPr>
            <w:tcW w:w="4495" w:type="dxa"/>
          </w:tcPr>
          <w:p w:rsidR="00285B3F" w:rsidRPr="00467956" w:rsidRDefault="00285B3F" w:rsidP="00285B3F">
            <w:pPr>
              <w:rPr>
                <w:i/>
                <w:vertAlign w:val="subscript"/>
              </w:rPr>
            </w:pPr>
            <w:r w:rsidRPr="00FF489F">
              <w:t>β</w:t>
            </w:r>
            <w:r w:rsidRPr="00467956">
              <w:rPr>
                <w:vertAlign w:val="subscript"/>
              </w:rPr>
              <w:t>11</w:t>
            </w:r>
            <w:r w:rsidRPr="00467956">
              <w:rPr>
                <w:i/>
                <w:vertAlign w:val="subscript"/>
              </w:rPr>
              <w:t>jk</w:t>
            </w:r>
            <w:r w:rsidRPr="00FF489F">
              <w:t xml:space="preserve"> = γ</w:t>
            </w:r>
            <w:r w:rsidRPr="00467956">
              <w:rPr>
                <w:vertAlign w:val="subscript"/>
              </w:rPr>
              <w:t>110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 xml:space="preserve"> + </w:t>
            </w:r>
            <w:r w:rsidRPr="00467956">
              <w:rPr>
                <w:i/>
              </w:rPr>
              <w:t>u</w:t>
            </w:r>
            <w:r>
              <w:rPr>
                <w:vertAlign w:val="subscript"/>
              </w:rPr>
              <w:t>11</w:t>
            </w:r>
            <w:r w:rsidRPr="00467956">
              <w:rPr>
                <w:i/>
                <w:vertAlign w:val="subscript"/>
              </w:rPr>
              <w:t>j</w:t>
            </w:r>
            <w:r>
              <w:rPr>
                <w:i/>
                <w:vertAlign w:val="subscript"/>
              </w:rPr>
              <w:t>k</w:t>
            </w:r>
          </w:p>
          <w:p w:rsidR="00285B3F" w:rsidRPr="00FF489F" w:rsidRDefault="00285B3F" w:rsidP="00285B3F"/>
        </w:tc>
        <w:tc>
          <w:tcPr>
            <w:tcW w:w="5040" w:type="dxa"/>
          </w:tcPr>
          <w:p w:rsidR="00285B3F" w:rsidRPr="00FF489F" w:rsidRDefault="00285B3F" w:rsidP="00285B3F">
            <w:r>
              <w:t>β</w:t>
            </w:r>
            <w:r w:rsidRPr="00467956">
              <w:rPr>
                <w:vertAlign w:val="subscript"/>
              </w:rPr>
              <w:t>11</w:t>
            </w:r>
            <w:r w:rsidRPr="00467956">
              <w:rPr>
                <w:i/>
                <w:vertAlign w:val="subscript"/>
              </w:rPr>
              <w:t>jk</w:t>
            </w:r>
            <w:r>
              <w:t xml:space="preserve"> is the effect of kid variables on student growth rates (slopes) for classroom </w:t>
            </w:r>
            <w:r w:rsidRPr="00467956">
              <w:rPr>
                <w:i/>
              </w:rPr>
              <w:t>j</w:t>
            </w:r>
            <w:r>
              <w:t xml:space="preserve">. </w:t>
            </w:r>
          </w:p>
        </w:tc>
      </w:tr>
      <w:tr w:rsidR="00285B3F" w:rsidRPr="00FF489F" w:rsidTr="00915543">
        <w:tc>
          <w:tcPr>
            <w:tcW w:w="4495" w:type="dxa"/>
          </w:tcPr>
          <w:p w:rsidR="00285B3F" w:rsidRPr="00FF489F" w:rsidRDefault="00285B3F" w:rsidP="00285B3F">
            <w:r w:rsidRPr="00FF489F">
              <w:t xml:space="preserve">where </w:t>
            </w:r>
            <w:proofErr w:type="spellStart"/>
            <w:r w:rsidRPr="00467956">
              <w:rPr>
                <w:i/>
                <w:iCs/>
              </w:rPr>
              <w:t>u</w:t>
            </w:r>
            <w:r w:rsidRPr="00A7558D">
              <w:rPr>
                <w:i/>
                <w:vertAlign w:val="subscript"/>
              </w:rPr>
              <w:t>pq</w:t>
            </w:r>
            <w:r w:rsidRPr="00467956">
              <w:rPr>
                <w:i/>
                <w:iCs/>
                <w:vertAlign w:val="subscript"/>
              </w:rPr>
              <w:t>jk</w:t>
            </w:r>
            <w:proofErr w:type="spellEnd"/>
            <w:r w:rsidRPr="00467956">
              <w:rPr>
                <w:vertAlign w:val="subscript"/>
              </w:rPr>
              <w:t xml:space="preserve"> </w:t>
            </w:r>
            <w:r w:rsidRPr="00FF489F">
              <w:t xml:space="preserve">~ </w:t>
            </w:r>
            <w:r w:rsidRPr="00A7558D">
              <w:rPr>
                <w:i/>
              </w:rPr>
              <w:t>MN</w:t>
            </w:r>
            <w:r w:rsidRPr="00FF489F">
              <w:t xml:space="preserve">(0, </w:t>
            </w:r>
            <w:r w:rsidRPr="00A7558D">
              <w:rPr>
                <w:b/>
              </w:rPr>
              <w:t>T</w:t>
            </w:r>
            <w:r>
              <w:rPr>
                <w:vertAlign w:val="subscript"/>
              </w:rPr>
              <w:t>β</w:t>
            </w:r>
            <w:r w:rsidRPr="00FF489F">
              <w:t>)</w:t>
            </w:r>
          </w:p>
        </w:tc>
        <w:tc>
          <w:tcPr>
            <w:tcW w:w="5040" w:type="dxa"/>
          </w:tcPr>
          <w:p w:rsidR="00285B3F" w:rsidRPr="00FF489F" w:rsidRDefault="00285B3F" w:rsidP="00285B3F"/>
        </w:tc>
      </w:tr>
    </w:tbl>
    <w:p w:rsidR="00A7558D" w:rsidRDefault="00A7558D"/>
    <w:p w:rsidR="00A7558D" w:rsidRDefault="00A7558D">
      <w:r>
        <w:br w:type="page"/>
      </w:r>
    </w:p>
    <w:p w:rsidR="00A7558D" w:rsidRDefault="00A7558D"/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5040"/>
      </w:tblGrid>
      <w:tr w:rsidR="00A7558D" w:rsidRPr="00FF489F" w:rsidTr="00915543">
        <w:tc>
          <w:tcPr>
            <w:tcW w:w="4495" w:type="dxa"/>
          </w:tcPr>
          <w:p w:rsidR="00A7558D" w:rsidRPr="00FF489F" w:rsidRDefault="00A7558D" w:rsidP="00A7558D">
            <w:pPr>
              <w:ind w:left="695"/>
            </w:pPr>
          </w:p>
        </w:tc>
        <w:tc>
          <w:tcPr>
            <w:tcW w:w="5040" w:type="dxa"/>
          </w:tcPr>
          <w:p w:rsidR="00A7558D" w:rsidRPr="00FF489F" w:rsidRDefault="00A7558D" w:rsidP="00A7558D">
            <w:proofErr w:type="gramStart"/>
            <w:r>
              <w:t>Level-4</w:t>
            </w:r>
            <w:proofErr w:type="gramEnd"/>
            <w:r>
              <w:t xml:space="preserve"> is school (</w:t>
            </w:r>
            <w:r w:rsidRPr="00467956">
              <w:rPr>
                <w:i/>
              </w:rPr>
              <w:t>k</w:t>
            </w:r>
            <w:r>
              <w:t>).</w:t>
            </w:r>
          </w:p>
        </w:tc>
      </w:tr>
      <w:tr w:rsidR="00A7558D" w:rsidRPr="00FF489F" w:rsidTr="00915543">
        <w:tc>
          <w:tcPr>
            <w:tcW w:w="4495" w:type="dxa"/>
          </w:tcPr>
          <w:p w:rsidR="00A7558D" w:rsidRDefault="00A7558D" w:rsidP="00A7558D">
            <w:r w:rsidRPr="00FF489F">
              <w:t>Level 4:</w:t>
            </w:r>
            <w:r w:rsidRPr="00FF489F">
              <w:tab/>
            </w:r>
          </w:p>
          <w:p w:rsidR="00A7558D" w:rsidRPr="00FF489F" w:rsidRDefault="00A7558D" w:rsidP="001A34D6">
            <w:r w:rsidRPr="00FF489F">
              <w:t>γ</w:t>
            </w:r>
            <w:r w:rsidRPr="00467956">
              <w:rPr>
                <w:vertAlign w:val="subscript"/>
              </w:rPr>
              <w:t>000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 xml:space="preserve"> =</w:t>
            </w:r>
            <w:r>
              <w:t>δ</w:t>
            </w:r>
            <w:r w:rsidRPr="00A47855">
              <w:rPr>
                <w:vertAlign w:val="subscript"/>
              </w:rPr>
              <w:t>0000</w:t>
            </w:r>
            <w:r w:rsidRPr="00FF489F">
              <w:t xml:space="preserve"> + </w:t>
            </w:r>
            <w:r>
              <w:t>δ</w:t>
            </w:r>
            <w:r w:rsidRPr="00467956">
              <w:rPr>
                <w:vertAlign w:val="subscript"/>
              </w:rPr>
              <w:t>0001</w:t>
            </w:r>
            <w:r w:rsidRPr="00FF489F">
              <w:t>(</w:t>
            </w:r>
            <w:r w:rsidRPr="00467956">
              <w:rPr>
                <w:i/>
              </w:rPr>
              <w:t xml:space="preserve">School </w:t>
            </w:r>
            <w:proofErr w:type="spellStart"/>
            <w:r w:rsidRPr="00467956">
              <w:rPr>
                <w:i/>
              </w:rPr>
              <w:t>Vars</w:t>
            </w:r>
            <w:proofErr w:type="spellEnd"/>
            <w:r w:rsidRPr="00FF489F">
              <w:t>)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 xml:space="preserve"> + </w:t>
            </w:r>
            <w:r>
              <w:rPr>
                <w:i/>
              </w:rPr>
              <w:t>v</w:t>
            </w:r>
            <w:r w:rsidRPr="00467956">
              <w:rPr>
                <w:vertAlign w:val="subscript"/>
              </w:rPr>
              <w:t>000</w:t>
            </w:r>
            <w:r w:rsidRPr="00467956">
              <w:rPr>
                <w:i/>
                <w:vertAlign w:val="subscript"/>
              </w:rPr>
              <w:t>k</w:t>
            </w:r>
          </w:p>
        </w:tc>
        <w:tc>
          <w:tcPr>
            <w:tcW w:w="5040" w:type="dxa"/>
          </w:tcPr>
          <w:p w:rsidR="00A7558D" w:rsidRPr="008461CD" w:rsidRDefault="00A7558D" w:rsidP="001A34D6">
            <w:proofErr w:type="gramStart"/>
            <w:r>
              <w:t>γ</w:t>
            </w:r>
            <w:r w:rsidRPr="00467956">
              <w:rPr>
                <w:vertAlign w:val="subscript"/>
              </w:rPr>
              <w:t>000</w:t>
            </w:r>
            <w:r w:rsidRPr="00467956">
              <w:rPr>
                <w:i/>
                <w:vertAlign w:val="subscript"/>
              </w:rPr>
              <w:t>k</w:t>
            </w:r>
            <w:proofErr w:type="gramEnd"/>
            <w:r>
              <w:t xml:space="preserve"> is the average </w:t>
            </w:r>
            <w:r w:rsidR="001A34D6">
              <w:t>first-year score</w:t>
            </w:r>
            <w:r>
              <w:t xml:space="preserve"> for school </w:t>
            </w:r>
            <w:r w:rsidRPr="00467956">
              <w:rPr>
                <w:i/>
              </w:rPr>
              <w:t>k</w:t>
            </w:r>
            <w:r>
              <w:t xml:space="preserve">. This can be modeled using school variables. </w:t>
            </w:r>
            <w:proofErr w:type="gramStart"/>
            <w:r w:rsidR="001A34D6">
              <w:t>δ</w:t>
            </w:r>
            <w:r w:rsidRPr="001A34D6">
              <w:rPr>
                <w:vertAlign w:val="subscript"/>
              </w:rPr>
              <w:t>0000</w:t>
            </w:r>
            <w:proofErr w:type="gramEnd"/>
            <w:r w:rsidR="001A34D6">
              <w:t xml:space="preserve"> is the grand mean first-</w:t>
            </w:r>
            <w:r>
              <w:t xml:space="preserve">year score (across all kids, classrooms, and schools). </w:t>
            </w:r>
            <w:proofErr w:type="gramStart"/>
            <w:r w:rsidR="001A34D6">
              <w:t>δ</w:t>
            </w:r>
            <w:r w:rsidRPr="00467956">
              <w:rPr>
                <w:vertAlign w:val="subscript"/>
              </w:rPr>
              <w:t>0001</w:t>
            </w:r>
            <w:proofErr w:type="gramEnd"/>
            <w:r>
              <w:t xml:space="preserve"> is the effe</w:t>
            </w:r>
            <w:r w:rsidR="001A34D6">
              <w:t>ct of school variables on first-</w:t>
            </w:r>
            <w:r>
              <w:t>year score.</w:t>
            </w:r>
          </w:p>
        </w:tc>
      </w:tr>
      <w:tr w:rsidR="00A7558D" w:rsidRPr="00FF489F" w:rsidTr="00915543">
        <w:tc>
          <w:tcPr>
            <w:tcW w:w="4495" w:type="dxa"/>
          </w:tcPr>
          <w:p w:rsidR="00A7558D" w:rsidRPr="00FF489F" w:rsidRDefault="00A7558D" w:rsidP="00A7558D">
            <w:r w:rsidRPr="00FF489F">
              <w:t>γ</w:t>
            </w:r>
            <w:r w:rsidRPr="00467956">
              <w:rPr>
                <w:vertAlign w:val="subscript"/>
              </w:rPr>
              <w:t>001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 xml:space="preserve"> =</w:t>
            </w:r>
            <w:r>
              <w:t xml:space="preserve"> δ</w:t>
            </w:r>
            <w:r w:rsidRPr="00467956">
              <w:rPr>
                <w:vertAlign w:val="subscript"/>
              </w:rPr>
              <w:t>0010</w:t>
            </w:r>
          </w:p>
        </w:tc>
        <w:tc>
          <w:tcPr>
            <w:tcW w:w="5040" w:type="dxa"/>
          </w:tcPr>
          <w:p w:rsidR="00A7558D" w:rsidRPr="00FF489F" w:rsidRDefault="00A7558D" w:rsidP="001A34D6">
            <w:proofErr w:type="gramStart"/>
            <w:r>
              <w:t>γ</w:t>
            </w:r>
            <w:r w:rsidRPr="00467956">
              <w:rPr>
                <w:vertAlign w:val="subscript"/>
              </w:rPr>
              <w:t>001</w:t>
            </w:r>
            <w:r w:rsidRPr="00467956">
              <w:rPr>
                <w:i/>
                <w:vertAlign w:val="subscript"/>
              </w:rPr>
              <w:t>k</w:t>
            </w:r>
            <w:proofErr w:type="gramEnd"/>
            <w:r>
              <w:t xml:space="preserve"> is the effect of teacher variables on classroom </w:t>
            </w:r>
            <w:r w:rsidR="001A34D6">
              <w:t>first-year score</w:t>
            </w:r>
            <w:r>
              <w:t xml:space="preserve">s in school </w:t>
            </w:r>
            <w:r w:rsidRPr="00467956">
              <w:rPr>
                <w:i/>
              </w:rPr>
              <w:t>k</w:t>
            </w:r>
            <w:r>
              <w:t xml:space="preserve">. </w:t>
            </w:r>
            <w:r w:rsidR="001A34D6">
              <w:t>δ</w:t>
            </w:r>
            <w:r w:rsidRPr="00467956">
              <w:rPr>
                <w:vertAlign w:val="subscript"/>
              </w:rPr>
              <w:t>0010</w:t>
            </w:r>
            <w:r>
              <w:t xml:space="preserve"> is the grand mean effect of teacher variables on classroom </w:t>
            </w:r>
            <w:r w:rsidR="001A34D6">
              <w:t>first-year score</w:t>
            </w:r>
            <w:r>
              <w:t>s across schools.</w:t>
            </w:r>
          </w:p>
        </w:tc>
      </w:tr>
      <w:tr w:rsidR="00A7558D" w:rsidRPr="00FF489F" w:rsidTr="00915543">
        <w:tc>
          <w:tcPr>
            <w:tcW w:w="4495" w:type="dxa"/>
          </w:tcPr>
          <w:p w:rsidR="00A7558D" w:rsidRPr="00FF489F" w:rsidRDefault="00A7558D" w:rsidP="00A7558D">
            <w:r w:rsidRPr="00FF489F">
              <w:t>γ</w:t>
            </w:r>
            <w:r w:rsidRPr="00467956">
              <w:rPr>
                <w:vertAlign w:val="subscript"/>
              </w:rPr>
              <w:t>010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 xml:space="preserve"> =</w:t>
            </w:r>
            <w:r>
              <w:t xml:space="preserve"> δ</w:t>
            </w:r>
            <w:r w:rsidRPr="00467956">
              <w:rPr>
                <w:vertAlign w:val="subscript"/>
              </w:rPr>
              <w:t>0100</w:t>
            </w:r>
          </w:p>
        </w:tc>
        <w:tc>
          <w:tcPr>
            <w:tcW w:w="5040" w:type="dxa"/>
          </w:tcPr>
          <w:p w:rsidR="00A7558D" w:rsidRDefault="001A34D6" w:rsidP="001A34D6">
            <w:proofErr w:type="gramStart"/>
            <w:r>
              <w:t>γ</w:t>
            </w:r>
            <w:r>
              <w:rPr>
                <w:vertAlign w:val="subscript"/>
              </w:rPr>
              <w:t>0</w:t>
            </w:r>
            <w:r w:rsidRPr="00467956">
              <w:rPr>
                <w:vertAlign w:val="subscript"/>
              </w:rPr>
              <w:t>1</w:t>
            </w:r>
            <w:r>
              <w:rPr>
                <w:vertAlign w:val="subscript"/>
              </w:rPr>
              <w:t>0</w:t>
            </w:r>
            <w:r w:rsidRPr="00467956">
              <w:rPr>
                <w:i/>
                <w:vertAlign w:val="subscript"/>
              </w:rPr>
              <w:t>k</w:t>
            </w:r>
            <w:proofErr w:type="gramEnd"/>
            <w:r>
              <w:t xml:space="preserve"> is the average effect of student variables in school </w:t>
            </w:r>
            <w:r w:rsidRPr="001A34D6">
              <w:rPr>
                <w:i/>
              </w:rPr>
              <w:t>k</w:t>
            </w:r>
            <w:r>
              <w:t xml:space="preserve"> on first-year scores. </w:t>
            </w:r>
            <w:proofErr w:type="gramStart"/>
            <w:r w:rsidRPr="001A34D6">
              <w:t>δ</w:t>
            </w:r>
            <w:r w:rsidR="00A7558D" w:rsidRPr="001A34D6">
              <w:rPr>
                <w:vertAlign w:val="subscript"/>
              </w:rPr>
              <w:t>0100</w:t>
            </w:r>
            <w:proofErr w:type="gramEnd"/>
            <w:r w:rsidR="00A7558D">
              <w:t xml:space="preserve"> is the grand mean effect of </w:t>
            </w:r>
            <w:r>
              <w:t>student variables on first-</w:t>
            </w:r>
            <w:r w:rsidR="00A7558D">
              <w:t>year scores across schools.</w:t>
            </w:r>
          </w:p>
        </w:tc>
      </w:tr>
      <w:tr w:rsidR="00A7558D" w:rsidRPr="00FF489F" w:rsidTr="00915543">
        <w:tc>
          <w:tcPr>
            <w:tcW w:w="9535" w:type="dxa"/>
            <w:gridSpan w:val="2"/>
          </w:tcPr>
          <w:p w:rsidR="00A7558D" w:rsidRPr="00FF489F" w:rsidRDefault="00A7558D" w:rsidP="00A7558D"/>
        </w:tc>
      </w:tr>
      <w:tr w:rsidR="00A7558D" w:rsidRPr="00FF489F" w:rsidTr="00915543">
        <w:tc>
          <w:tcPr>
            <w:tcW w:w="4495" w:type="dxa"/>
          </w:tcPr>
          <w:p w:rsidR="00A7558D" w:rsidRPr="00FF489F" w:rsidRDefault="00A7558D" w:rsidP="001A34D6">
            <w:r w:rsidRPr="00FF489F">
              <w:t>γ</w:t>
            </w:r>
            <w:r w:rsidRPr="00467956">
              <w:rPr>
                <w:vertAlign w:val="subscript"/>
              </w:rPr>
              <w:t>100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 xml:space="preserve"> =</w:t>
            </w:r>
            <w:r>
              <w:t xml:space="preserve"> δ</w:t>
            </w:r>
            <w:r w:rsidRPr="00467956">
              <w:rPr>
                <w:vertAlign w:val="subscript"/>
              </w:rPr>
              <w:t>1000</w:t>
            </w:r>
            <w:r w:rsidRPr="00FF489F">
              <w:t xml:space="preserve"> + </w:t>
            </w:r>
            <w:r>
              <w:t>δ</w:t>
            </w:r>
            <w:r w:rsidRPr="00A47855">
              <w:rPr>
                <w:vertAlign w:val="subscript"/>
              </w:rPr>
              <w:t>1001</w:t>
            </w:r>
            <w:r w:rsidRPr="00FF489F">
              <w:t>(</w:t>
            </w:r>
            <w:r w:rsidRPr="00467956">
              <w:rPr>
                <w:i/>
              </w:rPr>
              <w:t xml:space="preserve">School </w:t>
            </w:r>
            <w:proofErr w:type="spellStart"/>
            <w:r w:rsidRPr="00467956">
              <w:rPr>
                <w:i/>
              </w:rPr>
              <w:t>Vars</w:t>
            </w:r>
            <w:proofErr w:type="spellEnd"/>
            <w:r w:rsidRPr="00FF489F">
              <w:t>)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 xml:space="preserve"> + </w:t>
            </w:r>
            <w:r>
              <w:rPr>
                <w:i/>
              </w:rPr>
              <w:t>v</w:t>
            </w:r>
            <w:r w:rsidRPr="00467956">
              <w:rPr>
                <w:vertAlign w:val="subscript"/>
              </w:rPr>
              <w:t>100</w:t>
            </w:r>
            <w:r w:rsidRPr="00467956">
              <w:rPr>
                <w:i/>
                <w:vertAlign w:val="subscript"/>
              </w:rPr>
              <w:t>k</w:t>
            </w:r>
          </w:p>
        </w:tc>
        <w:tc>
          <w:tcPr>
            <w:tcW w:w="5040" w:type="dxa"/>
          </w:tcPr>
          <w:p w:rsidR="00A7558D" w:rsidRPr="001F7953" w:rsidRDefault="00A7558D" w:rsidP="001A34D6">
            <w:proofErr w:type="gramStart"/>
            <w:r>
              <w:t>γ</w:t>
            </w:r>
            <w:r w:rsidRPr="00467956">
              <w:rPr>
                <w:vertAlign w:val="subscript"/>
              </w:rPr>
              <w:t>100</w:t>
            </w:r>
            <w:r w:rsidRPr="00467956">
              <w:rPr>
                <w:i/>
                <w:vertAlign w:val="subscript"/>
              </w:rPr>
              <w:t>k</w:t>
            </w:r>
            <w:proofErr w:type="gramEnd"/>
            <w:r>
              <w:t xml:space="preserve"> is the average growth rate (slope) for school </w:t>
            </w:r>
            <w:r w:rsidRPr="00467956">
              <w:rPr>
                <w:i/>
              </w:rPr>
              <w:t>k</w:t>
            </w:r>
            <w:r>
              <w:t xml:space="preserve">. This can be modeled using school variables. </w:t>
            </w:r>
            <w:proofErr w:type="gramStart"/>
            <w:r w:rsidR="001A34D6">
              <w:t>δ</w:t>
            </w:r>
            <w:r w:rsidRPr="00467956">
              <w:rPr>
                <w:vertAlign w:val="subscript"/>
              </w:rPr>
              <w:t>1000</w:t>
            </w:r>
            <w:proofErr w:type="gramEnd"/>
            <w:r>
              <w:t xml:space="preserve"> is the grand mean growth rate. </w:t>
            </w:r>
            <w:proofErr w:type="gramStart"/>
            <w:r w:rsidR="001A34D6">
              <w:t>δ</w:t>
            </w:r>
            <w:r w:rsidRPr="001A34D6">
              <w:rPr>
                <w:vertAlign w:val="subscript"/>
              </w:rPr>
              <w:t>1001</w:t>
            </w:r>
            <w:proofErr w:type="gramEnd"/>
            <w:r>
              <w:t xml:space="preserve"> is the effect of school variables on growth rate at the school level. </w:t>
            </w:r>
          </w:p>
        </w:tc>
      </w:tr>
      <w:tr w:rsidR="00A7558D" w:rsidRPr="00FF489F" w:rsidTr="00915543">
        <w:tc>
          <w:tcPr>
            <w:tcW w:w="4495" w:type="dxa"/>
          </w:tcPr>
          <w:p w:rsidR="00A7558D" w:rsidRPr="00FF489F" w:rsidRDefault="00A7558D" w:rsidP="00A7558D">
            <w:r w:rsidRPr="00FF489F">
              <w:t>γ</w:t>
            </w:r>
            <w:r w:rsidRPr="00467956">
              <w:rPr>
                <w:vertAlign w:val="subscript"/>
              </w:rPr>
              <w:t>101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 xml:space="preserve"> =</w:t>
            </w:r>
            <w:r>
              <w:t xml:space="preserve"> δ</w:t>
            </w:r>
            <w:r w:rsidRPr="00A7558D">
              <w:rPr>
                <w:vertAlign w:val="subscript"/>
              </w:rPr>
              <w:t>1010</w:t>
            </w:r>
          </w:p>
        </w:tc>
        <w:tc>
          <w:tcPr>
            <w:tcW w:w="5040" w:type="dxa"/>
          </w:tcPr>
          <w:p w:rsidR="00A7558D" w:rsidRPr="001F7953" w:rsidRDefault="00A7558D" w:rsidP="001A34D6">
            <w:proofErr w:type="gramStart"/>
            <w:r>
              <w:t>γ</w:t>
            </w:r>
            <w:r w:rsidRPr="00467956">
              <w:rPr>
                <w:vertAlign w:val="subscript"/>
              </w:rPr>
              <w:t>101</w:t>
            </w:r>
            <w:r w:rsidRPr="00467956">
              <w:rPr>
                <w:i/>
                <w:vertAlign w:val="subscript"/>
              </w:rPr>
              <w:t>k</w:t>
            </w:r>
            <w:proofErr w:type="gramEnd"/>
            <w:r>
              <w:t xml:space="preserve"> is the effect of teacher variables on classroom growth rate for school </w:t>
            </w:r>
            <w:r w:rsidRPr="00467956">
              <w:rPr>
                <w:i/>
              </w:rPr>
              <w:t>k</w:t>
            </w:r>
            <w:r>
              <w:t xml:space="preserve">. </w:t>
            </w:r>
            <w:r w:rsidR="001A34D6">
              <w:t>δ</w:t>
            </w:r>
            <w:r w:rsidRPr="001A34D6">
              <w:rPr>
                <w:vertAlign w:val="subscript"/>
              </w:rPr>
              <w:t>1010</w:t>
            </w:r>
            <w:r>
              <w:t xml:space="preserve"> is the grand mean effect of teacher variables on growth across schools.</w:t>
            </w:r>
          </w:p>
        </w:tc>
      </w:tr>
      <w:tr w:rsidR="00A7558D" w:rsidRPr="00FF489F" w:rsidTr="00915543">
        <w:tc>
          <w:tcPr>
            <w:tcW w:w="4495" w:type="dxa"/>
          </w:tcPr>
          <w:p w:rsidR="00A7558D" w:rsidRPr="00FF489F" w:rsidRDefault="00A7558D" w:rsidP="00A7558D">
            <w:r w:rsidRPr="00FF489F">
              <w:t>γ</w:t>
            </w:r>
            <w:r w:rsidRPr="00467956">
              <w:rPr>
                <w:vertAlign w:val="subscript"/>
              </w:rPr>
              <w:t>110</w:t>
            </w:r>
            <w:r w:rsidRPr="00467956">
              <w:rPr>
                <w:i/>
                <w:vertAlign w:val="subscript"/>
              </w:rPr>
              <w:t>k</w:t>
            </w:r>
            <w:r w:rsidRPr="00FF489F">
              <w:t xml:space="preserve"> =</w:t>
            </w:r>
            <w:r>
              <w:t xml:space="preserve"> δ</w:t>
            </w:r>
            <w:r w:rsidRPr="00A7558D">
              <w:rPr>
                <w:vertAlign w:val="subscript"/>
              </w:rPr>
              <w:t>1100</w:t>
            </w:r>
          </w:p>
        </w:tc>
        <w:tc>
          <w:tcPr>
            <w:tcW w:w="5040" w:type="dxa"/>
          </w:tcPr>
          <w:p w:rsidR="00A7558D" w:rsidRDefault="001A34D6" w:rsidP="001A34D6">
            <w:proofErr w:type="gramStart"/>
            <w:r w:rsidRPr="00FF489F">
              <w:t>γ</w:t>
            </w:r>
            <w:r w:rsidRPr="00467956">
              <w:rPr>
                <w:vertAlign w:val="subscript"/>
              </w:rPr>
              <w:t>110</w:t>
            </w:r>
            <w:r w:rsidRPr="00467956">
              <w:rPr>
                <w:i/>
                <w:vertAlign w:val="subscript"/>
              </w:rPr>
              <w:t>k</w:t>
            </w:r>
            <w:proofErr w:type="gramEnd"/>
            <w:r>
              <w:t xml:space="preserve"> is the effect of student variables on student growth in school </w:t>
            </w:r>
            <w:r>
              <w:rPr>
                <w:i/>
              </w:rPr>
              <w:t>k</w:t>
            </w:r>
            <w:r>
              <w:t>. δ</w:t>
            </w:r>
            <w:r w:rsidR="00A7558D" w:rsidRPr="001A34D6">
              <w:rPr>
                <w:vertAlign w:val="subscript"/>
              </w:rPr>
              <w:t>1100</w:t>
            </w:r>
            <w:r w:rsidR="00A7558D">
              <w:t xml:space="preserve"> is the grand mean effect of student variables on growth across schools.</w:t>
            </w:r>
          </w:p>
        </w:tc>
      </w:tr>
      <w:tr w:rsidR="00A7558D" w:rsidRPr="00FF489F" w:rsidTr="00915543">
        <w:tc>
          <w:tcPr>
            <w:tcW w:w="4495" w:type="dxa"/>
          </w:tcPr>
          <w:p w:rsidR="00A7558D" w:rsidRPr="00FF489F" w:rsidRDefault="00A7558D" w:rsidP="00285B3F">
            <w:r w:rsidRPr="00FF489F">
              <w:t xml:space="preserve">where </w:t>
            </w:r>
            <w:proofErr w:type="spellStart"/>
            <w:r w:rsidRPr="00A7558D">
              <w:rPr>
                <w:i/>
                <w:iCs/>
              </w:rPr>
              <w:t>v</w:t>
            </w:r>
            <w:r>
              <w:rPr>
                <w:i/>
                <w:vertAlign w:val="subscript"/>
              </w:rPr>
              <w:t>pqs</w:t>
            </w:r>
            <w:r w:rsidRPr="00A7558D">
              <w:rPr>
                <w:i/>
                <w:iCs/>
                <w:vertAlign w:val="subscript"/>
              </w:rPr>
              <w:t>k</w:t>
            </w:r>
            <w:proofErr w:type="spellEnd"/>
            <w:r w:rsidRPr="00467956">
              <w:rPr>
                <w:vertAlign w:val="subscript"/>
              </w:rPr>
              <w:t xml:space="preserve"> </w:t>
            </w:r>
            <w:r w:rsidRPr="00FF489F">
              <w:t xml:space="preserve">~ N(0, </w:t>
            </w:r>
            <w:proofErr w:type="spellStart"/>
            <w:r w:rsidRPr="00285B3F">
              <w:rPr>
                <w:b/>
              </w:rPr>
              <w:t>T</w:t>
            </w:r>
            <w:r w:rsidRPr="00A7558D">
              <w:rPr>
                <w:vertAlign w:val="subscript"/>
              </w:rPr>
              <w:t>γ</w:t>
            </w:r>
            <w:proofErr w:type="spellEnd"/>
            <w:r w:rsidRPr="00FF489F">
              <w:t>)</w:t>
            </w:r>
          </w:p>
        </w:tc>
        <w:tc>
          <w:tcPr>
            <w:tcW w:w="5040" w:type="dxa"/>
          </w:tcPr>
          <w:p w:rsidR="00A7558D" w:rsidRPr="00467956" w:rsidRDefault="00A7558D" w:rsidP="00A7558D">
            <w:pPr>
              <w:rPr>
                <w:b/>
              </w:rPr>
            </w:pPr>
          </w:p>
        </w:tc>
      </w:tr>
    </w:tbl>
    <w:p w:rsidR="00DC7C47" w:rsidRDefault="00DC7C47" w:rsidP="00DC7C47"/>
    <w:p w:rsidR="00DC7C47" w:rsidRDefault="00DC7C47"/>
    <w:p w:rsidR="00AE1D7A" w:rsidRDefault="00AE1D7A" w:rsidP="00AE1D7A"/>
    <w:p w:rsidR="00AE1D7A" w:rsidRDefault="00AE1D7A" w:rsidP="00AE1D7A">
      <w:pPr>
        <w:pBdr>
          <w:top w:val="single" w:sz="4" w:space="1" w:color="auto"/>
        </w:pBdr>
        <w:rPr>
          <w:b/>
          <w:vertAlign w:val="subscript"/>
        </w:rPr>
      </w:pPr>
      <w:r>
        <w:t xml:space="preserve">Source: </w:t>
      </w:r>
      <w:proofErr w:type="spellStart"/>
      <w:r w:rsidRPr="00AB6FD4">
        <w:t>Raudenbush</w:t>
      </w:r>
      <w:proofErr w:type="spellEnd"/>
      <w:r w:rsidRPr="00AB6FD4">
        <w:t xml:space="preserve">, S.W. &amp; </w:t>
      </w:r>
      <w:proofErr w:type="spellStart"/>
      <w:r w:rsidRPr="00AB6FD4">
        <w:t>Bryk</w:t>
      </w:r>
      <w:proofErr w:type="spellEnd"/>
      <w:r w:rsidRPr="00AB6FD4">
        <w:rPr>
          <w:i/>
          <w:iCs/>
        </w:rPr>
        <w:t xml:space="preserve">, </w:t>
      </w:r>
      <w:r w:rsidRPr="00AB6FD4">
        <w:t xml:space="preserve">A.S. (2002). </w:t>
      </w:r>
      <w:r w:rsidRPr="00AB6FD4">
        <w:rPr>
          <w:i/>
          <w:iCs/>
        </w:rPr>
        <w:t>Hierarchical Linear Models. Applications and Data Analysis Methods</w:t>
      </w:r>
      <w:r>
        <w:t xml:space="preserve"> (2</w:t>
      </w:r>
      <w:r w:rsidRPr="00CF28C9">
        <w:rPr>
          <w:vertAlign w:val="superscript"/>
        </w:rPr>
        <w:t>nd</w:t>
      </w:r>
      <w:r>
        <w:t xml:space="preserve"> ed., pp. 160-203)</w:t>
      </w:r>
      <w:r w:rsidRPr="00AB6FD4">
        <w:t>. Sage Publications.</w:t>
      </w:r>
    </w:p>
    <w:p w:rsidR="00AE1D7A" w:rsidRDefault="00AE1D7A">
      <w:bookmarkStart w:id="0" w:name="_GoBack"/>
      <w:bookmarkEnd w:id="0"/>
    </w:p>
    <w:sectPr w:rsidR="00AE1D7A" w:rsidSect="00285B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7DEF"/>
    <w:multiLevelType w:val="hybridMultilevel"/>
    <w:tmpl w:val="0FAC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F"/>
    <w:rsid w:val="00046B69"/>
    <w:rsid w:val="00073AFE"/>
    <w:rsid w:val="000911C8"/>
    <w:rsid w:val="001555D5"/>
    <w:rsid w:val="001A34D6"/>
    <w:rsid w:val="001A7BE7"/>
    <w:rsid w:val="001F439C"/>
    <w:rsid w:val="001F7953"/>
    <w:rsid w:val="00225EF0"/>
    <w:rsid w:val="002309C6"/>
    <w:rsid w:val="00264A8D"/>
    <w:rsid w:val="00285B3F"/>
    <w:rsid w:val="002860BE"/>
    <w:rsid w:val="002B0447"/>
    <w:rsid w:val="002F2544"/>
    <w:rsid w:val="00307042"/>
    <w:rsid w:val="003470D9"/>
    <w:rsid w:val="004251FF"/>
    <w:rsid w:val="00467956"/>
    <w:rsid w:val="004F7494"/>
    <w:rsid w:val="00507825"/>
    <w:rsid w:val="005569A2"/>
    <w:rsid w:val="005D5DF3"/>
    <w:rsid w:val="005F7DCF"/>
    <w:rsid w:val="0060656C"/>
    <w:rsid w:val="00692C7F"/>
    <w:rsid w:val="006F24E7"/>
    <w:rsid w:val="007424DB"/>
    <w:rsid w:val="00743296"/>
    <w:rsid w:val="00757DB5"/>
    <w:rsid w:val="007F0F68"/>
    <w:rsid w:val="008461CD"/>
    <w:rsid w:val="00847626"/>
    <w:rsid w:val="00915543"/>
    <w:rsid w:val="00A47855"/>
    <w:rsid w:val="00A63F51"/>
    <w:rsid w:val="00A70C09"/>
    <w:rsid w:val="00A7552F"/>
    <w:rsid w:val="00A7558D"/>
    <w:rsid w:val="00A97BEC"/>
    <w:rsid w:val="00AE1D7A"/>
    <w:rsid w:val="00B71692"/>
    <w:rsid w:val="00C06A3C"/>
    <w:rsid w:val="00C47E44"/>
    <w:rsid w:val="00CA102F"/>
    <w:rsid w:val="00CB73FA"/>
    <w:rsid w:val="00CD527F"/>
    <w:rsid w:val="00D621F4"/>
    <w:rsid w:val="00D815A5"/>
    <w:rsid w:val="00D9047A"/>
    <w:rsid w:val="00DC7C47"/>
    <w:rsid w:val="00E46D26"/>
    <w:rsid w:val="00E95F19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287A2"/>
  <w15:chartTrackingRefBased/>
  <w15:docId w15:val="{F7563DD7-7E71-433C-B38C-5E1426F7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right" w:pos="12960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table" w:styleId="TableGrid">
    <w:name w:val="Table Grid"/>
    <w:basedOn w:val="TableNormal"/>
    <w:uiPriority w:val="59"/>
    <w:rsid w:val="00FF4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64A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C</vt:lpstr>
    </vt:vector>
  </TitlesOfParts>
  <Company>University of Minnesota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C</dc:title>
  <dc:subject/>
  <dc:creator>ADCS Public Computer Labs East Bank</dc:creator>
  <cp:keywords/>
  <dc:description/>
  <cp:lastModifiedBy>Michael C Rodriguez</cp:lastModifiedBy>
  <cp:revision>2</cp:revision>
  <cp:lastPrinted>2001-06-05T17:07:00Z</cp:lastPrinted>
  <dcterms:created xsi:type="dcterms:W3CDTF">2017-10-24T15:24:00Z</dcterms:created>
  <dcterms:modified xsi:type="dcterms:W3CDTF">2017-10-24T15:24:00Z</dcterms:modified>
</cp:coreProperties>
</file>